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1244BDDB" w14:textId="3BD0759B" w:rsidR="00E053E1" w:rsidRPr="009F1AF9" w:rsidRDefault="00E053E1" w:rsidP="009F1AF9">
      <w:pPr>
        <w:pStyle w:val="NoSpacing"/>
        <w:rPr>
          <w:rFonts w:ascii="Arial" w:hAnsi="Arial" w:cs="Arial"/>
          <w:b/>
          <w:sz w:val="28"/>
          <w:szCs w:val="28"/>
        </w:rPr>
      </w:pPr>
      <w:r w:rsidRPr="009F1AF9">
        <w:rPr>
          <w:rFonts w:ascii="Arial" w:hAnsi="Arial" w:cs="Arial"/>
          <w:b/>
          <w:sz w:val="28"/>
          <w:szCs w:val="28"/>
        </w:rPr>
        <w:t>MODEL FINANCIAL REGULATIONS FOR LOCAL COUNCILS</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p w14:paraId="3AE3B665" w14:textId="596FA089" w:rsidR="006B3547" w:rsidRPr="009F1AF9" w:rsidRDefault="00582168" w:rsidP="009F1AF9">
      <w:pPr>
        <w:rPr>
          <w:rFonts w:ascii="Arial" w:hAnsi="Arial" w:cs="Arial"/>
        </w:rPr>
      </w:pPr>
      <w:r w:rsidRPr="009F1AF9">
        <w:rPr>
          <w:rFonts w:ascii="Arial" w:hAnsi="Arial" w:cs="Arial"/>
        </w:rPr>
        <w:t xml:space="preserve">This Model Financial Regulations template was produced by the National Association of Local Councils (NALC) in </w:t>
      </w:r>
      <w:r w:rsidR="00511DC2">
        <w:rPr>
          <w:rFonts w:ascii="Arial" w:hAnsi="Arial" w:cs="Arial"/>
        </w:rPr>
        <w:t>March</w:t>
      </w:r>
      <w:r w:rsidRPr="009F1AF9">
        <w:rPr>
          <w:rFonts w:ascii="Arial" w:hAnsi="Arial" w:cs="Arial"/>
        </w:rPr>
        <w:t xml:space="preserve"> 202</w:t>
      </w:r>
      <w:r w:rsidR="00511DC2">
        <w:rPr>
          <w:rFonts w:ascii="Arial" w:hAnsi="Arial" w:cs="Arial"/>
        </w:rPr>
        <w:t>5</w:t>
      </w:r>
      <w:r w:rsidRPr="009F1AF9">
        <w:rPr>
          <w:rFonts w:ascii="Arial" w:hAnsi="Arial" w:cs="Arial"/>
        </w:rPr>
        <w:t xml:space="preserve"> for the purpose of its member councils and county associations. Every effort has been made to ensure that the contents of this document are correct at time of publication. NALC cannot accept responsibility for errors, </w:t>
      </w:r>
      <w:proofErr w:type="gramStart"/>
      <w:r w:rsidRPr="009F1AF9">
        <w:rPr>
          <w:rFonts w:ascii="Arial" w:hAnsi="Arial" w:cs="Arial"/>
        </w:rPr>
        <w:t>omissions</w:t>
      </w:r>
      <w:proofErr w:type="gramEnd"/>
      <w:r w:rsidRPr="009F1AF9">
        <w:rPr>
          <w:rFonts w:ascii="Arial" w:hAnsi="Arial" w:cs="Arial"/>
        </w:rPr>
        <w:t xml:space="preserve"> and changes to information </w:t>
      </w:r>
      <w:proofErr w:type="gramStart"/>
      <w:r w:rsidRPr="009F1AF9">
        <w:rPr>
          <w:rFonts w:ascii="Arial" w:hAnsi="Arial" w:cs="Arial"/>
        </w:rPr>
        <w:t>subsequent to</w:t>
      </w:r>
      <w:proofErr w:type="gramEnd"/>
      <w:r w:rsidRPr="009F1AF9">
        <w:rPr>
          <w:rFonts w:ascii="Arial" w:hAnsi="Arial" w:cs="Arial"/>
        </w:rPr>
        <w:t xml:space="preserve"> publication.</w:t>
      </w:r>
    </w:p>
    <w:p w14:paraId="7C7D3199" w14:textId="2EDEEA82" w:rsidR="006B3547" w:rsidRPr="009F1AF9" w:rsidRDefault="006B3547" w:rsidP="009F1AF9">
      <w:pPr>
        <w:rPr>
          <w:rFonts w:ascii="Arial" w:hAnsi="Arial" w:cs="Arial"/>
        </w:rPr>
      </w:pPr>
      <w:r w:rsidRPr="009F1AF9">
        <w:rPr>
          <w:rFonts w:ascii="Arial" w:hAnsi="Arial" w:cs="Arial"/>
        </w:rPr>
        <w:t>Notes to assist in the use of this template:</w:t>
      </w:r>
    </w:p>
    <w:p w14:paraId="4D72E521" w14:textId="718E92BD" w:rsidR="00E053E1" w:rsidRPr="009F1AF9" w:rsidRDefault="00F93990" w:rsidP="009F1AF9">
      <w:pPr>
        <w:pStyle w:val="ListParagraph"/>
        <w:numPr>
          <w:ilvl w:val="0"/>
          <w:numId w:val="55"/>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sidR="00D04B81">
        <w:rPr>
          <w:rFonts w:ascii="Arial" w:hAnsi="Arial" w:cs="Arial"/>
        </w:rPr>
        <w:t>.</w:t>
      </w:r>
    </w:p>
    <w:p w14:paraId="4BCD08AA" w14:textId="78A69471"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13D24E42"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For the rest, each council needs to adapt the model to suit its size and structure.  For example, some councils have both a clerk and RFO, possibly with several more staff, while others have a single employee as clerk/RFO.  Some councils have committees, some have a high level of delegation and some make all decisions at full council meetings.  Many now use online payment methods, but others still rely on cheques.</w:t>
      </w:r>
    </w:p>
    <w:p w14:paraId="0610EE0E"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Curly brackets indicate words, sentences or sections that can be removed if not applicable, or amended to fit the council’s circumstances.  An example of this is the phrase {or duly delegated committee}, which can be deleted if there are no committees.</w:t>
      </w:r>
    </w:p>
    <w:p w14:paraId="52894BC7"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Specific areas that may need adapting:</w:t>
      </w:r>
    </w:p>
    <w:p w14:paraId="782CF01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1.5 – is the Clerk the RFO?</w:t>
      </w:r>
    </w:p>
    <w:p w14:paraId="6F0300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3.3 and 3.4, the words “Governance and Accountability” do not apply in Wales</w:t>
      </w:r>
    </w:p>
    <w:p w14:paraId="6136915A" w14:textId="009BBC2C"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w:t>
      </w:r>
      <w:r w:rsidR="00D04B81" w:rsidRPr="009F1AF9">
        <w:rPr>
          <w:rFonts w:ascii="Arial" w:hAnsi="Arial" w:cs="Arial"/>
        </w:rPr>
        <w:t>does the council have committees</w:t>
      </w:r>
      <w:r w:rsidR="00D04B81">
        <w:rPr>
          <w:rFonts w:ascii="Arial" w:hAnsi="Arial" w:cs="Arial"/>
        </w:rPr>
        <w:t xml:space="preserve"> and </w:t>
      </w:r>
      <w:r w:rsidRPr="009F1AF9">
        <w:rPr>
          <w:rFonts w:ascii="Arial" w:hAnsi="Arial" w:cs="Arial"/>
        </w:rPr>
        <w:t xml:space="preserve">how many years </w:t>
      </w:r>
      <w:r w:rsidR="00D04B81">
        <w:rPr>
          <w:rFonts w:ascii="Arial" w:hAnsi="Arial" w:cs="Arial"/>
        </w:rPr>
        <w:t xml:space="preserve">are </w:t>
      </w:r>
      <w:r w:rsidRPr="009F1AF9">
        <w:rPr>
          <w:rFonts w:ascii="Arial" w:hAnsi="Arial" w:cs="Arial"/>
        </w:rPr>
        <w:t>forecast</w:t>
      </w:r>
      <w:r w:rsidR="00D04B81">
        <w:rPr>
          <w:rFonts w:ascii="Arial" w:hAnsi="Arial" w:cs="Arial"/>
        </w:rPr>
        <w:t>?</w:t>
      </w:r>
      <w:r w:rsidRPr="009F1AF9">
        <w:rPr>
          <w:rFonts w:ascii="Arial" w:hAnsi="Arial" w:cs="Arial"/>
        </w:rPr>
        <w:t xml:space="preserve"> </w:t>
      </w:r>
    </w:p>
    <w:p w14:paraId="057310BA"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2A5559A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are online prices acceptable evidence?</w:t>
      </w:r>
    </w:p>
    <w:p w14:paraId="275E453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5.13, 5.15 and 5.17, does the council have committees?</w:t>
      </w:r>
    </w:p>
    <w:p w14:paraId="669178F6"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5.16, will a councillor ever be instructed to place an order?</w:t>
      </w:r>
    </w:p>
    <w:p w14:paraId="75DA61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5.20, is there a minimum level for official orders?</w:t>
      </w:r>
    </w:p>
    <w:p w14:paraId="55DAD65F" w14:textId="08477C5E"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Sections 7, 8 and 9 also includes several alternatives, including wording for where the clerk is a signatory.  These are intended to allow a council’s financial regulations to fit what they </w:t>
      </w:r>
      <w:proofErr w:type="gramStart"/>
      <w:r w:rsidRPr="009F1AF9">
        <w:rPr>
          <w:rFonts w:ascii="Arial" w:hAnsi="Arial" w:cs="Arial"/>
        </w:rPr>
        <w:t>actually do</w:t>
      </w:r>
      <w:proofErr w:type="gramEnd"/>
      <w:r w:rsidRPr="009F1AF9">
        <w:rPr>
          <w:rFonts w:ascii="Arial" w:hAnsi="Arial" w:cs="Arial"/>
        </w:rPr>
        <w:t>, not to force any council to change what they do.</w:t>
      </w:r>
    </w:p>
    <w:p w14:paraId="1AC360DB" w14:textId="20E77D5D"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 10 gives two alternatives, </w:t>
      </w:r>
      <w:r w:rsidR="00D04B81">
        <w:rPr>
          <w:rFonts w:ascii="Arial" w:hAnsi="Arial" w:cs="Arial"/>
        </w:rPr>
        <w:t>with or without</w:t>
      </w:r>
      <w:r w:rsidRPr="009F1AF9">
        <w:rPr>
          <w:rFonts w:ascii="Arial" w:hAnsi="Arial" w:cs="Arial"/>
        </w:rPr>
        <w:t xml:space="preserve"> petty cash.</w:t>
      </w:r>
    </w:p>
    <w:p w14:paraId="546765C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1DB89AA7"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13.7 and 13.8 are removable if they </w:t>
      </w:r>
      <w:proofErr w:type="gramStart"/>
      <w:r w:rsidRPr="009F1AF9">
        <w:rPr>
          <w:rFonts w:ascii="Arial" w:hAnsi="Arial" w:cs="Arial"/>
        </w:rPr>
        <w:t>don’t</w:t>
      </w:r>
      <w:proofErr w:type="gramEnd"/>
      <w:r w:rsidRPr="009F1AF9">
        <w:rPr>
          <w:rFonts w:ascii="Arial" w:hAnsi="Arial" w:cs="Arial"/>
        </w:rPr>
        <w:t xml:space="preserve"> apply to the council.</w:t>
      </w:r>
    </w:p>
    <w:p w14:paraId="4E11A8D9"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lastRenderedPageBreak/>
        <w:t>Much of Section 16 can be deleted if not applicable.</w:t>
      </w:r>
    </w:p>
    <w:p w14:paraId="16875ECE"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17.3, is the Clerk the RFO or will the RFO consult the Clerk?  </w:t>
      </w:r>
    </w:p>
    <w:p w14:paraId="624CD3BC"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4.1 and 4.7, select the wording for England or Wales</w:t>
      </w:r>
      <w:r w:rsidR="00D04B81">
        <w:rPr>
          <w:rFonts w:ascii="Arial" w:hAnsi="Arial" w:cs="Arial"/>
        </w:rPr>
        <w:t>,</w:t>
      </w:r>
      <w:r w:rsidRPr="009F1AF9">
        <w:rPr>
          <w:rFonts w:ascii="Arial" w:hAnsi="Arial" w:cs="Arial"/>
        </w:rPr>
        <w:t xml:space="preserve"> based on your location.</w:t>
      </w:r>
    </w:p>
    <w:p w14:paraId="647FB7AB" w14:textId="1C39FBC6"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12B5FF61" w14:textId="70599443"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w:t>
      </w:r>
      <w:r w:rsidR="00FE07D6" w:rsidRPr="009F1AF9">
        <w:rPr>
          <w:rFonts w:ascii="Arial" w:hAnsi="Arial" w:cs="Arial"/>
        </w:rPr>
        <w:t>proper officer</w:t>
      </w:r>
      <w:r w:rsidRPr="009F1AF9">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Key limits to set:</w:t>
      </w:r>
    </w:p>
    <w:p w14:paraId="4E50FE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5F8535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at what level can smaller purchases be made without competition?</w:t>
      </w:r>
    </w:p>
    <w:p w14:paraId="146EB8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6B229B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5.18, how much can the clerk commit to spending in an emergency?</w:t>
      </w:r>
    </w:p>
    <w:p w14:paraId="2BF813E6" w14:textId="75325933"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6.9, can payment of invoices (for purchases that have already been authorised) be a</w:t>
      </w:r>
      <w:r w:rsidR="006A5FCA" w:rsidRPr="009F1AF9">
        <w:rPr>
          <w:rFonts w:ascii="Arial" w:hAnsi="Arial" w:cs="Arial"/>
        </w:rPr>
        <w:t>uthorised by an officer</w:t>
      </w:r>
      <w:r w:rsidRPr="009F1AF9">
        <w:rPr>
          <w:rFonts w:ascii="Arial" w:hAnsi="Arial" w:cs="Arial"/>
        </w:rPr>
        <w:t xml:space="preserve"> under delegated authority as a general principle, or only to avoid problems?</w:t>
      </w:r>
    </w:p>
    <w:p w14:paraId="6720291B"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Section 9, what are the limits for card payments?</w:t>
      </w:r>
    </w:p>
    <w:p w14:paraId="57D5E6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4402037B"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Pr>
          <w:rFonts w:ascii="Arial" w:hAnsi="Arial" w:cs="Arial"/>
        </w:rPr>
        <w:t>below</w:t>
      </w:r>
      <w:r w:rsidRPr="009F1AF9">
        <w:rPr>
          <w:rFonts w:ascii="Arial" w:hAnsi="Arial" w:cs="Arial"/>
        </w:rPr>
        <w:t xml:space="preserve"> the </w:t>
      </w:r>
      <w:r w:rsidR="00D04B81">
        <w:rPr>
          <w:rFonts w:ascii="Arial" w:hAnsi="Arial" w:cs="Arial"/>
        </w:rPr>
        <w:t>Contents</w:t>
      </w:r>
      <w:r w:rsidRPr="009F1AF9">
        <w:rPr>
          <w:rFonts w:ascii="Arial" w:hAnsi="Arial" w:cs="Arial"/>
        </w:rPr>
        <w:t>.  Any subsequent proposal for amendment should also be made to the full council.</w:t>
      </w:r>
    </w:p>
    <w:p w14:paraId="37475CE1" w14:textId="5BDF7E2A"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sidR="00D04B81">
        <w:rPr>
          <w:rFonts w:ascii="Arial" w:hAnsi="Arial" w:cs="Arial"/>
        </w:rPr>
        <w:t xml:space="preserve">and update </w:t>
      </w:r>
      <w:r w:rsidRPr="009F1AF9">
        <w:rPr>
          <w:rFonts w:ascii="Arial" w:hAnsi="Arial" w:cs="Arial"/>
        </w:rPr>
        <w:t>its Financial Regulations annually.</w:t>
      </w:r>
    </w:p>
    <w:p w14:paraId="4DF21BF3" w14:textId="790EBC36" w:rsidR="00E053E1" w:rsidRPr="00D04B81" w:rsidRDefault="00646402" w:rsidP="00BD6067">
      <w:pPr>
        <w:pStyle w:val="ListParagraph"/>
        <w:numPr>
          <w:ilvl w:val="0"/>
          <w:numId w:val="55"/>
        </w:numPr>
        <w:spacing w:after="120"/>
        <w:contextualSpacing w:val="0"/>
        <w:rPr>
          <w:rFonts w:ascii="Arial" w:hAnsi="Arial" w:cs="Arial"/>
        </w:rPr>
      </w:pPr>
      <w:r w:rsidRPr="00D04B81">
        <w:rPr>
          <w:rFonts w:ascii="Arial" w:hAnsi="Arial" w:cs="Arial"/>
        </w:rPr>
        <w:t>Please ensure that the latest approved version is published on the council’s website</w:t>
      </w:r>
      <w:r w:rsidR="00D04B81" w:rsidRPr="00D04B81">
        <w:rPr>
          <w:rFonts w:ascii="Arial" w:hAnsi="Arial" w:cs="Arial"/>
        </w:rPr>
        <w:t>.</w:t>
      </w:r>
    </w:p>
    <w:p w14:paraId="429818EA" w14:textId="77777777" w:rsidR="00E053E1" w:rsidRPr="009F1AF9" w:rsidRDefault="00E053E1" w:rsidP="009F1AF9">
      <w:pPr>
        <w:rPr>
          <w:rFonts w:ascii="Arial" w:hAnsi="Arial" w:cs="Arial"/>
        </w:rPr>
      </w:pPr>
    </w:p>
    <w:p w14:paraId="7C4E9A50" w14:textId="44C680DC" w:rsidR="00202E2D" w:rsidRPr="009F1AF9" w:rsidRDefault="00E053E1" w:rsidP="009F1AF9">
      <w:pPr>
        <w:rPr>
          <w:rFonts w:ascii="Arial" w:hAnsi="Arial" w:cs="Arial"/>
        </w:rPr>
      </w:pPr>
      <w:r w:rsidRPr="009F1AF9">
        <w:rPr>
          <w:rFonts w:ascii="Arial" w:hAnsi="Arial" w:cs="Arial"/>
        </w:rPr>
        <w:br w:type="page"/>
      </w:r>
      <w:r w:rsidR="008928F0" w:rsidRPr="009F1AF9">
        <w:rPr>
          <w:rFonts w:ascii="Arial" w:hAnsi="Arial" w:cs="Arial"/>
        </w:rPr>
        <w:lastRenderedPageBreak/>
        <w:t>[E</w:t>
      </w:r>
      <w:r w:rsidR="005F5FB8" w:rsidRPr="009F1AF9">
        <w:rPr>
          <w:rFonts w:ascii="Arial" w:hAnsi="Arial" w:cs="Arial"/>
        </w:rPr>
        <w:t>NTER COUNCIL NAME</w:t>
      </w:r>
      <w:r w:rsidR="00FA56C9" w:rsidRPr="009F1AF9">
        <w:rPr>
          <w:rFonts w:ascii="Arial" w:hAnsi="Arial" w:cs="Arial"/>
        </w:rPr>
        <w:t>]</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45A72E23"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0F2787">
              <w:rPr>
                <w:noProof/>
                <w:webHidden/>
              </w:rPr>
              <w:t>4</w:t>
            </w:r>
            <w:r w:rsidR="002B40EB">
              <w:rPr>
                <w:noProof/>
                <w:webHidden/>
              </w:rPr>
              <w:fldChar w:fldCharType="end"/>
            </w:r>
          </w:hyperlink>
        </w:p>
        <w:p w14:paraId="7D7419AD" w14:textId="612FC599"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sidR="000F2787">
              <w:rPr>
                <w:noProof/>
                <w:webHidden/>
              </w:rPr>
              <w:t>5</w:t>
            </w:r>
            <w:r>
              <w:rPr>
                <w:noProof/>
                <w:webHidden/>
              </w:rPr>
              <w:fldChar w:fldCharType="end"/>
            </w:r>
          </w:hyperlink>
        </w:p>
        <w:p w14:paraId="6A0A0C8A" w14:textId="59F41B37"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sidR="000F2787">
              <w:rPr>
                <w:noProof/>
                <w:webHidden/>
              </w:rPr>
              <w:t>6</w:t>
            </w:r>
            <w:r>
              <w:rPr>
                <w:noProof/>
                <w:webHidden/>
              </w:rPr>
              <w:fldChar w:fldCharType="end"/>
            </w:r>
          </w:hyperlink>
        </w:p>
        <w:p w14:paraId="1E8FEC5E" w14:textId="1524D1E5"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sidR="000F2787">
              <w:rPr>
                <w:noProof/>
                <w:webHidden/>
              </w:rPr>
              <w:t>7</w:t>
            </w:r>
            <w:r>
              <w:rPr>
                <w:noProof/>
                <w:webHidden/>
              </w:rPr>
              <w:fldChar w:fldCharType="end"/>
            </w:r>
          </w:hyperlink>
        </w:p>
        <w:p w14:paraId="126B8AA6" w14:textId="30B114A2"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sidR="000F2787">
              <w:rPr>
                <w:noProof/>
                <w:webHidden/>
              </w:rPr>
              <w:t>8</w:t>
            </w:r>
            <w:r>
              <w:rPr>
                <w:noProof/>
                <w:webHidden/>
              </w:rPr>
              <w:fldChar w:fldCharType="end"/>
            </w:r>
          </w:hyperlink>
        </w:p>
        <w:p w14:paraId="42B2B422" w14:textId="5D02AE0A"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sidR="000F2787">
              <w:rPr>
                <w:noProof/>
                <w:webHidden/>
              </w:rPr>
              <w:t>10</w:t>
            </w:r>
            <w:r>
              <w:rPr>
                <w:noProof/>
                <w:webHidden/>
              </w:rPr>
              <w:fldChar w:fldCharType="end"/>
            </w:r>
          </w:hyperlink>
        </w:p>
        <w:p w14:paraId="5CB54E2C" w14:textId="682C77D0"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sidR="000F2787">
              <w:rPr>
                <w:noProof/>
                <w:webHidden/>
              </w:rPr>
              <w:t>11</w:t>
            </w:r>
            <w:r>
              <w:rPr>
                <w:noProof/>
                <w:webHidden/>
              </w:rPr>
              <w:fldChar w:fldCharType="end"/>
            </w:r>
          </w:hyperlink>
        </w:p>
        <w:p w14:paraId="3284D550" w14:textId="6B31FA5D"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sidR="000F2787">
              <w:rPr>
                <w:noProof/>
                <w:webHidden/>
              </w:rPr>
              <w:t>12</w:t>
            </w:r>
            <w:r>
              <w:rPr>
                <w:noProof/>
                <w:webHidden/>
              </w:rPr>
              <w:fldChar w:fldCharType="end"/>
            </w:r>
          </w:hyperlink>
        </w:p>
        <w:p w14:paraId="2CF8240C" w14:textId="05D5403C"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sidR="000F2787">
              <w:rPr>
                <w:noProof/>
                <w:webHidden/>
              </w:rPr>
              <w:t>13</w:t>
            </w:r>
            <w:r>
              <w:rPr>
                <w:noProof/>
                <w:webHidden/>
              </w:rPr>
              <w:fldChar w:fldCharType="end"/>
            </w:r>
          </w:hyperlink>
        </w:p>
        <w:p w14:paraId="468BACDC" w14:textId="6F2D1941"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sidR="000F2787">
              <w:rPr>
                <w:noProof/>
                <w:webHidden/>
              </w:rPr>
              <w:t>13</w:t>
            </w:r>
            <w:r>
              <w:rPr>
                <w:noProof/>
                <w:webHidden/>
              </w:rPr>
              <w:fldChar w:fldCharType="end"/>
            </w:r>
          </w:hyperlink>
        </w:p>
        <w:p w14:paraId="77735F37" w14:textId="0D328682"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sidR="000F2787">
              <w:rPr>
                <w:noProof/>
                <w:webHidden/>
              </w:rPr>
              <w:t>13</w:t>
            </w:r>
            <w:r>
              <w:rPr>
                <w:noProof/>
                <w:webHidden/>
              </w:rPr>
              <w:fldChar w:fldCharType="end"/>
            </w:r>
          </w:hyperlink>
        </w:p>
        <w:p w14:paraId="2018C562" w14:textId="5F17E4A4"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sidR="000F2787">
              <w:rPr>
                <w:noProof/>
                <w:webHidden/>
              </w:rPr>
              <w:t>14</w:t>
            </w:r>
            <w:r>
              <w:rPr>
                <w:noProof/>
                <w:webHidden/>
              </w:rPr>
              <w:fldChar w:fldCharType="end"/>
            </w:r>
          </w:hyperlink>
        </w:p>
        <w:p w14:paraId="7158F293" w14:textId="708345D3"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sidR="000F2787">
              <w:rPr>
                <w:noProof/>
                <w:webHidden/>
              </w:rPr>
              <w:t>15</w:t>
            </w:r>
            <w:r>
              <w:rPr>
                <w:noProof/>
                <w:webHidden/>
              </w:rPr>
              <w:fldChar w:fldCharType="end"/>
            </w:r>
          </w:hyperlink>
        </w:p>
        <w:p w14:paraId="7C5EF785" w14:textId="51A9069E"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sidR="000F2787">
              <w:rPr>
                <w:noProof/>
                <w:webHidden/>
              </w:rPr>
              <w:t>15</w:t>
            </w:r>
            <w:r>
              <w:rPr>
                <w:noProof/>
                <w:webHidden/>
              </w:rPr>
              <w:fldChar w:fldCharType="end"/>
            </w:r>
          </w:hyperlink>
        </w:p>
        <w:p w14:paraId="624AAEE9" w14:textId="46F59AE6"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sidR="000F2787">
              <w:rPr>
                <w:noProof/>
                <w:webHidden/>
              </w:rPr>
              <w:t>15</w:t>
            </w:r>
            <w:r>
              <w:rPr>
                <w:noProof/>
                <w:webHidden/>
              </w:rPr>
              <w:fldChar w:fldCharType="end"/>
            </w:r>
          </w:hyperlink>
        </w:p>
        <w:p w14:paraId="66251BC0" w14:textId="6F9E1996"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sidR="000F2787">
              <w:rPr>
                <w:noProof/>
                <w:webHidden/>
              </w:rPr>
              <w:t>16</w:t>
            </w:r>
            <w:r>
              <w:rPr>
                <w:noProof/>
                <w:webHidden/>
              </w:rPr>
              <w:fldChar w:fldCharType="end"/>
            </w:r>
          </w:hyperlink>
        </w:p>
        <w:p w14:paraId="38A67F4C" w14:textId="3C9DFE58"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sidR="000F2787">
              <w:rPr>
                <w:noProof/>
                <w:webHidden/>
              </w:rPr>
              <w:t>16</w:t>
            </w:r>
            <w:r>
              <w:rPr>
                <w:noProof/>
                <w:webHidden/>
              </w:rPr>
              <w:fldChar w:fldCharType="end"/>
            </w:r>
          </w:hyperlink>
        </w:p>
        <w:p w14:paraId="666E6BB0" w14:textId="0F082FB2"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sidR="000F2787">
              <w:rPr>
                <w:noProof/>
                <w:webHidden/>
              </w:rPr>
              <w:t>17</w:t>
            </w:r>
            <w:r>
              <w:rPr>
                <w:noProof/>
                <w:webHidden/>
              </w:rPr>
              <w:fldChar w:fldCharType="end"/>
            </w:r>
          </w:hyperlink>
        </w:p>
        <w:p w14:paraId="35261A0D" w14:textId="38BA6985"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sidR="000F2787">
              <w:rPr>
                <w:noProof/>
                <w:webHidden/>
              </w:rPr>
              <w:t>17</w:t>
            </w:r>
            <w:r>
              <w:rPr>
                <w:noProof/>
                <w:webHidden/>
              </w:rPr>
              <w:fldChar w:fldCharType="end"/>
            </w:r>
          </w:hyperlink>
        </w:p>
        <w:p w14:paraId="11C239C5" w14:textId="533118DA"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sidR="000F2787">
              <w:rPr>
                <w:noProof/>
                <w:webHidden/>
              </w:rPr>
              <w:t>18</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9F1AF9">
        <w:rPr>
          <w:rFonts w:ascii="Arial" w:hAnsi="Arial" w:cs="Arial"/>
        </w:rPr>
        <w:t>[</w:t>
      </w:r>
      <w:r w:rsidRPr="009F1AF9">
        <w:rPr>
          <w:rFonts w:ascii="Arial" w:hAnsi="Arial" w:cs="Arial"/>
        </w:rPr>
        <w:t>enter date</w:t>
      </w:r>
      <w:r w:rsidR="00FA56C9" w:rsidRPr="009F1AF9">
        <w:rPr>
          <w:rFonts w:ascii="Arial" w:hAnsi="Arial" w:cs="Arial"/>
        </w:rPr>
        <w:t>]</w:t>
      </w:r>
      <w:r w:rsidRPr="009F1AF9">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6B56789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w:t>
      </w:r>
      <w:proofErr w:type="gramStart"/>
      <w:r w:rsidRPr="009F1AF9">
        <w:rPr>
          <w:rFonts w:ascii="Arial" w:hAnsi="Arial" w:cs="Arial"/>
        </w:rPr>
        <w:t>Regulations</w:t>
      </w:r>
      <w:proofErr w:type="gramEnd"/>
      <w:r w:rsidRPr="009F1AF9">
        <w:rPr>
          <w:rFonts w:ascii="Arial" w:hAnsi="Arial" w:cs="Arial"/>
        </w:rPr>
        <w:t xml:space="preserve">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w:t>
      </w:r>
      <w:proofErr w:type="gramStart"/>
      <w:r w:rsidR="00292C38" w:rsidRPr="009F1AF9">
        <w:rPr>
          <w:rFonts w:ascii="Arial" w:hAnsi="Arial" w:cs="Arial"/>
        </w:rPr>
        <w:t>efficiency</w:t>
      </w:r>
      <w:proofErr w:type="gramEnd"/>
      <w:r w:rsidR="00292C38" w:rsidRPr="009F1AF9">
        <w:rPr>
          <w:rFonts w:ascii="Arial" w:hAnsi="Arial" w:cs="Arial"/>
        </w:rPr>
        <w:t xml:space="preserve">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6C8F19E7"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w:t>
      </w:r>
      <w:r w:rsidR="000F2787">
        <w:rPr>
          <w:rFonts w:ascii="Arial" w:hAnsi="Arial" w:cs="Arial"/>
        </w:rPr>
        <w:t>1</w:t>
      </w:r>
      <w:r w:rsidRPr="009F1AF9">
        <w:rPr>
          <w:rFonts w:ascii="Arial" w:hAnsi="Arial" w:cs="Arial"/>
        </w:rPr>
        <w:t xml:space="preserve">,000]; </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7777777"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The Clerk</w:t>
      </w:r>
      <w:r w:rsidRPr="000F2787">
        <w:rPr>
          <w:rFonts w:ascii="Arial" w:hAnsi="Arial" w:cs="Arial"/>
        </w:rPr>
        <w:t xml:space="preserve"> [with the RFO]</w:t>
      </w:r>
      <w:r w:rsidRPr="009F1AF9">
        <w:rPr>
          <w:rFonts w:ascii="Arial" w:hAnsi="Arial" w:cs="Arial"/>
        </w:rPr>
        <w:t xml:space="preserve"> shall prepare, for approval by [the council], a risk management policy covering all activities of the council. This policy and consequential risk management arrangements shall be reviewed by the council at least annually. </w:t>
      </w:r>
    </w:p>
    <w:p w14:paraId="007345FB" w14:textId="3A06806F"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5149EBF"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council </w:t>
      </w:r>
      <w:r w:rsidR="006B0E13" w:rsidRPr="009F1AF9">
        <w:rPr>
          <w:rFonts w:ascii="Arial" w:hAnsi="Arial" w:cs="Arial"/>
        </w:rPr>
        <w:t>{</w:t>
      </w:r>
      <w:r w:rsidR="00D26E27" w:rsidRPr="009F1AF9">
        <w:rPr>
          <w:rFonts w:ascii="Arial" w:hAnsi="Arial" w:cs="Arial"/>
        </w:rPr>
        <w:t>Finance Committee</w:t>
      </w:r>
      <w:r w:rsidR="006B0E13" w:rsidRPr="009F1AF9">
        <w:rPr>
          <w:rFonts w:ascii="Arial" w:hAnsi="Arial" w:cs="Arial"/>
        </w:rPr>
        <w:t>}</w:t>
      </w:r>
      <w:r w:rsidR="00D26E27" w:rsidRPr="009F1AF9">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454F23BA"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w:t>
      </w:r>
      <w:r w:rsidR="007F13E0">
        <w:rPr>
          <w:rFonts w:ascii="Arial" w:hAnsi="Arial" w:cs="Arial"/>
          <w:b/>
          <w:bCs/>
        </w:rPr>
        <w:t>e</w:t>
      </w:r>
      <w:r w:rsidRPr="009F1AF9">
        <w:rPr>
          <w:rFonts w:ascii="Arial" w:hAnsi="Arial" w:cs="Arial"/>
          <w:b/>
          <w:bCs/>
        </w:rPr>
        <w:t xml:space="preserve">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43407AEF"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1FBF7A17"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w:t>
      </w:r>
      <w:proofErr w:type="gramStart"/>
      <w:r w:rsidR="008C7D95" w:rsidRPr="009F1AF9">
        <w:rPr>
          <w:rFonts w:ascii="Arial" w:hAnsi="Arial" w:cs="Arial"/>
        </w:rPr>
        <w:t>control</w:t>
      </w:r>
      <w:proofErr w:type="gramEnd"/>
      <w:r w:rsidR="008C7D95" w:rsidRPr="009F1AF9">
        <w:rPr>
          <w:rFonts w:ascii="Arial" w:hAnsi="Arial" w:cs="Arial"/>
        </w:rPr>
        <w:t xml:space="preserve">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 xml:space="preserve">demonstrate competence, </w:t>
      </w:r>
      <w:proofErr w:type="gramStart"/>
      <w:r w:rsidR="009E68C5" w:rsidRPr="009F1AF9">
        <w:rPr>
          <w:rFonts w:ascii="Arial" w:hAnsi="Arial" w:cs="Arial"/>
        </w:rPr>
        <w:t>objectivity</w:t>
      </w:r>
      <w:proofErr w:type="gramEnd"/>
      <w:r w:rsidR="009E68C5" w:rsidRPr="009F1AF9">
        <w:rPr>
          <w:rFonts w:ascii="Arial" w:hAnsi="Arial" w:cs="Arial"/>
        </w:rPr>
        <w:t xml:space="preserve">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lastRenderedPageBreak/>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 xml:space="preserve">provide financial, </w:t>
      </w:r>
      <w:proofErr w:type="gramStart"/>
      <w:r w:rsidRPr="009F1AF9">
        <w:rPr>
          <w:rFonts w:ascii="Arial" w:hAnsi="Arial" w:cs="Arial"/>
        </w:rPr>
        <w:t>legal</w:t>
      </w:r>
      <w:proofErr w:type="gramEnd"/>
      <w:r w:rsidRPr="009F1AF9">
        <w:rPr>
          <w:rFonts w:ascii="Arial" w:hAnsi="Arial" w:cs="Arial"/>
        </w:rPr>
        <w:t xml:space="preserve">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7BA8AB75"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calculate its council tax</w:t>
      </w:r>
      <w:r w:rsidR="0007172F" w:rsidRPr="009F1AF9">
        <w:rPr>
          <w:rFonts w:ascii="Arial" w:hAnsi="Arial" w:cs="Arial"/>
          <w:b/>
          <w:bCs/>
        </w:rPr>
        <w:t xml:space="preserve"> (England)/budget (Wales</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03A15091"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budgets. </w:t>
      </w:r>
    </w:p>
    <w:p w14:paraId="2D28879B" w14:textId="234F3555"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0F2787">
        <w:rPr>
          <w:rFonts w:ascii="Arial" w:eastAsia="Calibri" w:hAnsi="Arial" w:cs="Arial"/>
        </w:rPr>
        <w:t>October</w:t>
      </w:r>
      <w:r w:rsidRPr="009F1AF9">
        <w:rPr>
          <w:rFonts w:ascii="Arial" w:eastAsia="Calibri" w:hAnsi="Arial" w:cs="Arial"/>
        </w:rPr>
        <w:t xml:space="preserve"> each year, the RFO shall prepare a draft budget with detailed estimates of all receipts and payments for the following financial year, taking account of the lifespan of assets and cost implications of repair or replacement.</w:t>
      </w:r>
    </w:p>
    <w:p w14:paraId="06E71B1B" w14:textId="6204B4C2"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funds for partially completed projects may only be carried forward (by placing them in an earmarked reserve) with the formal approval of the full council. </w:t>
      </w:r>
    </w:p>
    <w:p w14:paraId="6B078D75" w14:textId="7325DB7A"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finance committee not later than the end of </w:t>
      </w:r>
      <w:r w:rsidR="0086048A">
        <w:rPr>
          <w:rFonts w:ascii="Arial" w:eastAsia="Calibri" w:hAnsi="Arial" w:cs="Arial"/>
        </w:rPr>
        <w:t>October</w:t>
      </w:r>
      <w:r w:rsidRPr="009F1AF9">
        <w:rPr>
          <w:rFonts w:ascii="Arial" w:eastAsia="Calibri" w:hAnsi="Arial" w:cs="Arial"/>
        </w:rPr>
        <w:t xml:space="preserve"> each year. </w:t>
      </w:r>
    </w:p>
    <w:p w14:paraId="1BCAB99E" w14:textId="02D8F7BC"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lastRenderedPageBreak/>
        <w:t>The draft budget with any committee proposals and forecast, including any recommendations for the use or accumulation of reserves, shall be considered by the finance committee and a recommendation made to the council.</w:t>
      </w:r>
    </w:p>
    <w:p w14:paraId="73030839" w14:textId="0B6059A2"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[council tax (England)/budget (Wales)]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436C8C"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34B120C8"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264A2F0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655BE314" w:rsidR="00D22E75" w:rsidRPr="009F1AF9" w:rsidRDefault="26316527" w:rsidP="359A8783">
      <w:pPr>
        <w:pStyle w:val="ListParagraph"/>
        <w:numPr>
          <w:ilvl w:val="1"/>
          <w:numId w:val="21"/>
        </w:numPr>
        <w:spacing w:after="120"/>
        <w:rPr>
          <w:rFonts w:ascii="Arial" w:hAnsi="Arial" w:cs="Arial"/>
          <w:b/>
          <w:bCs/>
        </w:rPr>
      </w:pPr>
      <w:r w:rsidRPr="686E1109">
        <w:rPr>
          <w:rFonts w:ascii="Arial" w:eastAsia="Arial" w:hAnsi="Arial" w:cs="Arial"/>
          <w:b/>
          <w:bCs/>
        </w:rPr>
        <w:t>For a contract for the supply of goods, services or works where the estimated value will exceed the thresholds set by Parliament, the full requirements of</w:t>
      </w:r>
      <w:r w:rsidR="6ECDBF08" w:rsidRPr="686E1109">
        <w:rPr>
          <w:rFonts w:ascii="Arial" w:eastAsia="Arial" w:hAnsi="Arial" w:cs="Arial"/>
          <w:b/>
          <w:bCs/>
        </w:rPr>
        <w:t xml:space="preserve"> The Procurement Act 2023 and The Procurement Regulations 2024 o</w:t>
      </w:r>
      <w:r w:rsidRPr="686E1109">
        <w:rPr>
          <w:rFonts w:ascii="Arial" w:eastAsia="Arial" w:hAnsi="Arial" w:cs="Arial"/>
          <w:b/>
          <w:bCs/>
        </w:rPr>
        <w:t xml:space="preserve">r any superseding legislation (“the Legislation”), must be followed in respect of the tendering, </w:t>
      </w:r>
      <w:proofErr w:type="gramStart"/>
      <w:r w:rsidRPr="686E1109">
        <w:rPr>
          <w:rFonts w:ascii="Arial" w:eastAsia="Arial" w:hAnsi="Arial" w:cs="Arial"/>
          <w:b/>
          <w:bCs/>
        </w:rPr>
        <w:t>award</w:t>
      </w:r>
      <w:proofErr w:type="gramEnd"/>
      <w:r w:rsidRPr="686E1109">
        <w:rPr>
          <w:rFonts w:ascii="Arial" w:eastAsia="Arial" w:hAnsi="Arial" w:cs="Arial"/>
          <w:b/>
          <w:bCs/>
        </w:rPr>
        <w:t xml:space="preserve"> and notification of that contract.</w:t>
      </w:r>
    </w:p>
    <w:p w14:paraId="15A01A91" w14:textId="194E3864"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w:t>
      </w:r>
      <w:r w:rsidR="00E61709">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293537CB"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estimated to exceed £</w:t>
      </w:r>
      <w:r w:rsidR="0086048A">
        <w:rPr>
          <w:rFonts w:ascii="Arial" w:hAnsi="Arial" w:cs="Arial"/>
        </w:rPr>
        <w:t>1</w:t>
      </w:r>
      <w:r w:rsidR="00D22E75" w:rsidRPr="4C80E3E9">
        <w:rPr>
          <w:rFonts w:ascii="Arial" w:hAnsi="Arial" w:cs="Arial"/>
        </w:rPr>
        <w:t xml:space="preserve">0,000 including VAT, the Clerk shall 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xml:space="preserve">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0553295C" w:rsidR="00D22E75" w:rsidRPr="009F1AF9" w:rsidRDefault="002F125A" w:rsidP="686E1109">
      <w:pPr>
        <w:pStyle w:val="ListParagraph"/>
        <w:numPr>
          <w:ilvl w:val="1"/>
          <w:numId w:val="21"/>
        </w:numPr>
        <w:spacing w:after="12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 </w:t>
      </w:r>
      <w:r w:rsidR="0AF65CFA" w:rsidRPr="686E1109">
        <w:rPr>
          <w:rFonts w:ascii="Arial" w:eastAsia="Arial" w:hAnsi="Arial" w:cs="Arial"/>
          <w:b/>
          <w:bCs/>
        </w:rPr>
        <w:t>regarding the publication of invitations and notices.</w:t>
      </w:r>
    </w:p>
    <w:p w14:paraId="6220EBAA" w14:textId="0FC516F9"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w:t>
      </w:r>
      <w:r w:rsidR="00CA1584" w:rsidRPr="4C80E3E9">
        <w:rPr>
          <w:rFonts w:ascii="Arial" w:hAnsi="Arial" w:cs="Arial"/>
        </w:rPr>
        <w:t>[</w:t>
      </w:r>
      <w:r w:rsidR="00D22E75" w:rsidRPr="4C80E3E9">
        <w:rPr>
          <w:rFonts w:ascii="Arial" w:hAnsi="Arial" w:cs="Arial"/>
        </w:rPr>
        <w:t>or RFO</w:t>
      </w:r>
      <w:r w:rsidR="00CA1584" w:rsidRPr="4C80E3E9">
        <w:rPr>
          <w:rFonts w:ascii="Arial" w:hAnsi="Arial" w:cs="Arial"/>
        </w:rPr>
        <w:t>]</w:t>
      </w:r>
      <w:r w:rsidR="00D22E75" w:rsidRPr="4C80E3E9">
        <w:rPr>
          <w:rFonts w:ascii="Arial" w:hAnsi="Arial" w:cs="Arial"/>
        </w:rPr>
        <w:t xml:space="preserve"> shall seek at least [3] fixed-price quotes; </w:t>
      </w:r>
    </w:p>
    <w:p w14:paraId="57298436" w14:textId="472BF7D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w:t>
      </w:r>
      <w:r w:rsidR="00F215C5" w:rsidRPr="4C80E3E9">
        <w:rPr>
          <w:rFonts w:ascii="Arial" w:hAnsi="Arial" w:cs="Arial"/>
        </w:rPr>
        <w:t>[</w:t>
      </w:r>
      <w:r w:rsidRPr="4C80E3E9">
        <w:rPr>
          <w:rFonts w:ascii="Arial" w:hAnsi="Arial" w:cs="Arial"/>
        </w:rPr>
        <w:t>or RFO</w:t>
      </w:r>
      <w:r w:rsidR="00F215C5" w:rsidRPr="4C80E3E9">
        <w:rPr>
          <w:rFonts w:ascii="Arial" w:hAnsi="Arial" w:cs="Arial"/>
        </w:rPr>
        <w:t>]</w:t>
      </w:r>
      <w:r w:rsidRPr="4C80E3E9">
        <w:rPr>
          <w:rFonts w:ascii="Arial" w:hAnsi="Arial" w:cs="Arial"/>
        </w:rPr>
        <w:t xml:space="preserve">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226BAD68"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360E8ACE" w:rsidR="00800338" w:rsidRPr="009F1AF9" w:rsidRDefault="00800338" w:rsidP="686E1109">
      <w:pPr>
        <w:pStyle w:val="ListParagraph"/>
        <w:numPr>
          <w:ilvl w:val="1"/>
          <w:numId w:val="21"/>
        </w:numPr>
        <w:spacing w:after="120"/>
        <w:rPr>
          <w:rFonts w:ascii="Arial" w:hAnsi="Arial" w:cs="Arial"/>
        </w:rPr>
      </w:pPr>
      <w:r w:rsidRPr="686E1109">
        <w:rPr>
          <w:rFonts w:ascii="Arial" w:hAnsi="Arial" w:cs="Arial"/>
          <w:b/>
          <w:bCs/>
        </w:rPr>
        <w:t xml:space="preserve">Contracts must not be split to avoid compliance with these </w:t>
      </w:r>
      <w:r w:rsidR="00C460D0" w:rsidRPr="686E110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0F28F34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w:t>
      </w:r>
      <w:proofErr w:type="gramStart"/>
      <w:r w:rsidRPr="4C80E3E9">
        <w:rPr>
          <w:rFonts w:ascii="Arial" w:hAnsi="Arial" w:cs="Arial"/>
        </w:rPr>
        <w:t>quote</w:t>
      </w:r>
      <w:proofErr w:type="gramEnd"/>
      <w:r w:rsidRPr="4C80E3E9">
        <w:rPr>
          <w:rFonts w:ascii="Arial" w:hAnsi="Arial" w:cs="Arial"/>
        </w:rPr>
        <w:t xml:space="preserv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C9701B4" w:rsidR="00D22E75" w:rsidRPr="009F1AF9" w:rsidRDefault="00B6347D" w:rsidP="009F1AF9">
      <w:pPr>
        <w:pStyle w:val="ListParagraph"/>
        <w:numPr>
          <w:ilvl w:val="0"/>
          <w:numId w:val="33"/>
        </w:numPr>
        <w:spacing w:after="120"/>
        <w:contextualSpacing w:val="0"/>
        <w:rPr>
          <w:rFonts w:ascii="Arial" w:hAnsi="Arial" w:cs="Arial"/>
        </w:rPr>
      </w:pPr>
      <w:r w:rsidRPr="009F1AF9">
        <w:rPr>
          <w:rFonts w:ascii="Arial" w:hAnsi="Arial" w:cs="Arial"/>
        </w:rPr>
        <w:t>[</w:t>
      </w:r>
      <w:r w:rsidR="00D22E75" w:rsidRPr="009F1AF9">
        <w:rPr>
          <w:rFonts w:ascii="Arial" w:hAnsi="Arial" w:cs="Arial"/>
        </w:rPr>
        <w:t>the Clerk</w:t>
      </w:r>
      <w:r w:rsidRPr="009F1AF9">
        <w:rPr>
          <w:rFonts w:ascii="Arial" w:hAnsi="Arial" w:cs="Arial"/>
        </w:rPr>
        <w:t>]</w:t>
      </w:r>
      <w:r w:rsidR="00D22E75" w:rsidRPr="009F1AF9">
        <w:rPr>
          <w:rFonts w:ascii="Arial" w:hAnsi="Arial" w:cs="Arial"/>
        </w:rPr>
        <w:t xml:space="preserve">, </w:t>
      </w:r>
      <w:r w:rsidR="00F2313A" w:rsidRPr="009F1AF9">
        <w:rPr>
          <w:rFonts w:ascii="Arial" w:hAnsi="Arial" w:cs="Arial"/>
        </w:rPr>
        <w:t>under delegated authority</w:t>
      </w:r>
      <w:r w:rsidRPr="009F1AF9">
        <w:rPr>
          <w:rFonts w:ascii="Arial" w:hAnsi="Arial" w:cs="Arial"/>
        </w:rPr>
        <w:t xml:space="preserve">, </w:t>
      </w:r>
      <w:r w:rsidR="00D22E75" w:rsidRPr="009F1AF9">
        <w:rPr>
          <w:rFonts w:ascii="Arial" w:hAnsi="Arial" w:cs="Arial"/>
        </w:rPr>
        <w:t xml:space="preserve">for any items below [£500] excluding VAT. </w:t>
      </w:r>
    </w:p>
    <w:p w14:paraId="66B160C5" w14:textId="6499DD8D"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{or Chair of the appropriate committee}, for any items below [£2,000] excluding VAT.</w:t>
      </w:r>
    </w:p>
    <w:p w14:paraId="3DDA5177" w14:textId="7777777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p>
    <w:p w14:paraId="3DF2815D" w14:textId="18FD0A23"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r w:rsidR="00F2313A" w:rsidRPr="009F1AF9">
        <w:rPr>
          <w:rFonts w:ascii="Arial" w:hAnsi="Arial" w:cs="Arial"/>
        </w:rPr>
        <w:t>}</w:t>
      </w:r>
      <w:r w:rsidR="005B7078" w:rsidRPr="009F1AF9">
        <w:rPr>
          <w:rFonts w:ascii="Arial" w:hAnsi="Arial" w:cs="Arial"/>
        </w:rPr>
        <w:t xml:space="preserve"> </w:t>
      </w:r>
    </w:p>
    <w:p w14:paraId="7B740B48" w14:textId="4D776CFA"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[£5,000];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38EEDB49"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unless instructed to do so in advance by a resolution of the council or make any contract on behalf of the council.</w:t>
      </w:r>
    </w:p>
    <w:p w14:paraId="0D756A47" w14:textId="6A6FB60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01FFFEE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w:t>
      </w:r>
      <w:proofErr w:type="gramStart"/>
      <w:r w:rsidRPr="4C80E3E9">
        <w:rPr>
          <w:rFonts w:ascii="Arial" w:hAnsi="Arial" w:cs="Arial"/>
        </w:rPr>
        <w:t>replacement</w:t>
      </w:r>
      <w:proofErr w:type="gramEnd"/>
      <w:r w:rsidRPr="4C80E3E9">
        <w:rPr>
          <w:rFonts w:ascii="Arial" w:hAnsi="Arial" w:cs="Arial"/>
        </w:rPr>
        <w:t xml:space="preserve">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action to the Chair as soon as possible and to </w:t>
      </w:r>
      <w:r w:rsidR="008749CC" w:rsidRPr="4C80E3E9">
        <w:rPr>
          <w:rFonts w:ascii="Arial" w:hAnsi="Arial" w:cs="Arial"/>
        </w:rPr>
        <w:t>[</w:t>
      </w:r>
      <w:r w:rsidRPr="4C80E3E9">
        <w:rPr>
          <w:rFonts w:ascii="Arial" w:hAnsi="Arial" w:cs="Arial"/>
        </w:rPr>
        <w:t>the council</w:t>
      </w:r>
      <w:r w:rsidR="008749CC" w:rsidRPr="4C80E3E9">
        <w:rPr>
          <w:rFonts w:ascii="Arial" w:hAnsi="Arial" w:cs="Arial"/>
        </w:rPr>
        <w:t>]</w:t>
      </w:r>
      <w:r w:rsidRPr="4C80E3E9">
        <w:rPr>
          <w:rFonts w:ascii="Arial" w:hAnsi="Arial" w:cs="Arial"/>
        </w:rPr>
        <w:t xml:space="preserve"> as soon as practicable thereafter.</w:t>
      </w:r>
    </w:p>
    <w:p w14:paraId="1D353FEC" w14:textId="559FCFD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w:t>
      </w:r>
      <w:proofErr w:type="gramStart"/>
      <w:r w:rsidR="00017487" w:rsidRPr="4C80E3E9">
        <w:rPr>
          <w:rFonts w:ascii="Arial" w:hAnsi="Arial" w:cs="Arial"/>
        </w:rPr>
        <w:t>entered 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w:t>
      </w:r>
      <w:r w:rsidR="00244941" w:rsidRPr="4C80E3E9">
        <w:rPr>
          <w:rFonts w:ascii="Arial" w:hAnsi="Arial" w:cs="Arial"/>
        </w:rPr>
        <w:t>[</w:t>
      </w:r>
      <w:r w:rsidRPr="4C80E3E9">
        <w:rPr>
          <w:rFonts w:ascii="Arial" w:hAnsi="Arial" w:cs="Arial"/>
        </w:rPr>
        <w:t>the council</w:t>
      </w:r>
      <w:r w:rsidR="00244941" w:rsidRPr="4C80E3E9">
        <w:rPr>
          <w:rFonts w:ascii="Arial" w:hAnsi="Arial" w:cs="Arial"/>
        </w:rPr>
        <w:t>]</w:t>
      </w:r>
      <w:r w:rsidRPr="4C80E3E9">
        <w:rPr>
          <w:rFonts w:ascii="Arial" w:hAnsi="Arial" w:cs="Arial"/>
        </w:rPr>
        <w:t xml:space="preserve"> is satisfied that the necessary funds are available and that where a loan is required, Government borrowing approval has been obtained first.</w:t>
      </w:r>
    </w:p>
    <w:p w14:paraId="608D28D1" w14:textId="7777777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An official order or letter shall be issued for all work, </w:t>
      </w:r>
      <w:proofErr w:type="gramStart"/>
      <w:r w:rsidRPr="4C80E3E9">
        <w:rPr>
          <w:rFonts w:ascii="Arial" w:hAnsi="Arial" w:cs="Arial"/>
        </w:rPr>
        <w:t>goods</w:t>
      </w:r>
      <w:proofErr w:type="gramEnd"/>
      <w:r w:rsidRPr="4C80E3E9">
        <w:rPr>
          <w:rFonts w:ascii="Arial" w:hAnsi="Arial" w:cs="Arial"/>
        </w:rPr>
        <w:t xml:space="preserve"> and services {above [£250] excluding VAT} unless a formal contract is to be prepared or an official order would be inappropriate. Copies of orders shall be retained, along with evidence of receipt of goods.</w:t>
      </w:r>
    </w:p>
    <w:p w14:paraId="3EDFDBDD" w14:textId="46AF4061"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4F11A477" w14:textId="7340D78C" w:rsidR="00D22E75" w:rsidRPr="009F1AF9" w:rsidRDefault="0021576E" w:rsidP="009F1AF9">
      <w:pPr>
        <w:pStyle w:val="Heading1"/>
        <w:rPr>
          <w:rFonts w:ascii="Arial" w:hAnsi="Arial" w:cs="Arial"/>
        </w:rPr>
      </w:pPr>
      <w:bookmarkStart w:id="171" w:name="_Toc165549957"/>
      <w:r w:rsidRPr="009F1AF9">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D22E75" w:rsidRPr="009F1AF9">
        <w:rPr>
          <w:rFonts w:ascii="Arial" w:hAnsi="Arial" w:cs="Arial"/>
        </w:rPr>
        <w:t>ayments</w:t>
      </w:r>
      <w:bookmarkEnd w:id="171"/>
      <w:bookmarkEnd w:id="211"/>
    </w:p>
    <w:p w14:paraId="357CDF05" w14:textId="3D7C9FBC"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86048A">
        <w:rPr>
          <w:rFonts w:ascii="Arial" w:hAnsi="Arial" w:cs="Arial"/>
        </w:rPr>
        <w:t>Unity Bank</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6048A">
        <w:rPr>
          <w:rFonts w:ascii="Arial" w:hAnsi="Arial" w:cs="Arial"/>
        </w:rPr>
        <w:t>regularly</w:t>
      </w:r>
      <w:r w:rsidR="0084454F" w:rsidRPr="009F1AF9">
        <w:rPr>
          <w:rFonts w:ascii="Arial" w:hAnsi="Arial" w:cs="Arial"/>
        </w:rPr>
        <w:t xml:space="preserve">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4F3C84C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w:t>
      </w:r>
      <w:proofErr w:type="gramStart"/>
      <w:r w:rsidRPr="009F1AF9">
        <w:rPr>
          <w:rFonts w:ascii="Arial" w:hAnsi="Arial" w:cs="Arial"/>
        </w:rPr>
        <w:t>goods</w:t>
      </w:r>
      <w:proofErr w:type="gramEnd"/>
      <w:r w:rsidRPr="009F1AF9">
        <w:rPr>
          <w:rFonts w:ascii="Arial" w:hAnsi="Arial" w:cs="Arial"/>
        </w:rPr>
        <w:t xml:space="preserve">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xml:space="preserve">. </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w:t>
      </w:r>
      <w:proofErr w:type="gramStart"/>
      <w:r w:rsidRPr="009F1AF9">
        <w:rPr>
          <w:rFonts w:ascii="Arial" w:hAnsi="Arial" w:cs="Arial"/>
        </w:rPr>
        <w:t>expenses</w:t>
      </w:r>
      <w:proofErr w:type="gramEnd"/>
      <w:r w:rsidRPr="009F1AF9">
        <w:rPr>
          <w:rFonts w:ascii="Arial" w:hAnsi="Arial" w:cs="Arial"/>
        </w:rPr>
        <w:t xml:space="preserve"> and any payment made in relation to the termination of employment) may be summarised to avoid disclosing any personal information. </w:t>
      </w:r>
    </w:p>
    <w:p w14:paraId="293238BC" w14:textId="6E951822"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council</w:t>
      </w:r>
      <w:r w:rsidR="000615AE">
        <w:rPr>
          <w:rFonts w:ascii="Arial" w:hAnsi="Arial" w:cs="Arial"/>
        </w:rPr>
        <w:t>,</w:t>
      </w:r>
      <w:r w:rsidRPr="009F1AF9">
        <w:rPr>
          <w:rFonts w:ascii="Arial" w:hAnsi="Arial" w:cs="Arial"/>
        </w:rPr>
        <w:t xml:space="preserve"> </w:t>
      </w:r>
      <w:r w:rsidR="00CE0569" w:rsidRPr="009F1AF9">
        <w:rPr>
          <w:rFonts w:ascii="Arial" w:hAnsi="Arial" w:cs="Arial"/>
        </w:rPr>
        <w:t>unless</w:t>
      </w:r>
      <w:r w:rsidR="00EE2C29" w:rsidRPr="009F1AF9">
        <w:rPr>
          <w:rFonts w:ascii="Arial" w:hAnsi="Arial" w:cs="Arial"/>
        </w:rPr>
        <w:t xml:space="preserve"> [the council] resolves to use a different payment method.</w:t>
      </w:r>
    </w:p>
    <w:p w14:paraId="5D4E5B2F" w14:textId="61F40A68" w:rsidR="00C00FB5" w:rsidRPr="000615AE" w:rsidRDefault="00324704" w:rsidP="009F1AF9">
      <w:pPr>
        <w:pStyle w:val="ListParagraph"/>
        <w:numPr>
          <w:ilvl w:val="1"/>
          <w:numId w:val="21"/>
        </w:numPr>
        <w:spacing w:after="120"/>
        <w:contextualSpacing w:val="0"/>
        <w:rPr>
          <w:rFonts w:ascii="Arial" w:hAnsi="Arial" w:cs="Arial"/>
          <w:strike/>
        </w:rPr>
      </w:pPr>
      <w:r w:rsidRPr="000615AE">
        <w:rPr>
          <w:rFonts w:ascii="Arial" w:hAnsi="Arial" w:cs="Arial"/>
          <w:strike/>
        </w:rPr>
        <w:t>{</w:t>
      </w:r>
      <w:r w:rsidR="00186AAD" w:rsidRPr="000615AE">
        <w:rPr>
          <w:rFonts w:ascii="Arial" w:hAnsi="Arial" w:cs="Arial"/>
          <w:strike/>
        </w:rPr>
        <w:t xml:space="preserve">For each financial year [the RFO] </w:t>
      </w:r>
      <w:r w:rsidR="00116ADA" w:rsidRPr="000615AE">
        <w:rPr>
          <w:rFonts w:ascii="Arial" w:hAnsi="Arial" w:cs="Arial"/>
          <w:strike/>
        </w:rPr>
        <w:t xml:space="preserve">may </w:t>
      </w:r>
      <w:r w:rsidR="00186AAD" w:rsidRPr="000615AE">
        <w:rPr>
          <w:rFonts w:ascii="Arial" w:hAnsi="Arial" w:cs="Arial"/>
          <w:strike/>
        </w:rPr>
        <w:t xml:space="preserve">draw up a </w:t>
      </w:r>
      <w:r w:rsidR="00E56B8C" w:rsidRPr="000615AE">
        <w:rPr>
          <w:rFonts w:ascii="Arial" w:hAnsi="Arial" w:cs="Arial"/>
          <w:strike/>
        </w:rPr>
        <w:t>schedule</w:t>
      </w:r>
      <w:r w:rsidR="00186AAD" w:rsidRPr="000615AE">
        <w:rPr>
          <w:rFonts w:ascii="Arial" w:hAnsi="Arial" w:cs="Arial"/>
          <w:strike/>
        </w:rPr>
        <w:t xml:space="preserve"> of </w:t>
      </w:r>
      <w:r w:rsidR="007C0630" w:rsidRPr="000615AE">
        <w:rPr>
          <w:rFonts w:ascii="Arial" w:hAnsi="Arial" w:cs="Arial"/>
          <w:strike/>
        </w:rPr>
        <w:t xml:space="preserve">regular </w:t>
      </w:r>
      <w:r w:rsidR="00186AAD" w:rsidRPr="000615AE">
        <w:rPr>
          <w:rFonts w:ascii="Arial" w:hAnsi="Arial" w:cs="Arial"/>
          <w:strike/>
        </w:rPr>
        <w:t xml:space="preserve">payments </w:t>
      </w:r>
      <w:r w:rsidR="001F6D3D" w:rsidRPr="000615AE">
        <w:rPr>
          <w:rFonts w:ascii="Arial" w:hAnsi="Arial" w:cs="Arial"/>
          <w:strike/>
        </w:rPr>
        <w:t>due</w:t>
      </w:r>
      <w:r w:rsidR="00186AAD" w:rsidRPr="000615AE">
        <w:rPr>
          <w:rFonts w:ascii="Arial" w:hAnsi="Arial" w:cs="Arial"/>
          <w:strike/>
        </w:rPr>
        <w:t xml:space="preserve"> </w:t>
      </w:r>
      <w:r w:rsidR="007C0630" w:rsidRPr="000615AE">
        <w:rPr>
          <w:rFonts w:ascii="Arial" w:hAnsi="Arial" w:cs="Arial"/>
          <w:strike/>
        </w:rPr>
        <w:t xml:space="preserve">in relation to </w:t>
      </w:r>
      <w:r w:rsidR="00186AAD" w:rsidRPr="000615AE">
        <w:rPr>
          <w:rFonts w:ascii="Arial" w:hAnsi="Arial" w:cs="Arial"/>
          <w:strike/>
        </w:rPr>
        <w:t xml:space="preserve">a continuing contract or obligation </w:t>
      </w:r>
      <w:r w:rsidR="00E56B8C" w:rsidRPr="000615AE">
        <w:rPr>
          <w:rFonts w:ascii="Arial" w:hAnsi="Arial" w:cs="Arial"/>
          <w:strike/>
        </w:rPr>
        <w:t>(</w:t>
      </w:r>
      <w:r w:rsidR="00186AAD" w:rsidRPr="000615AE">
        <w:rPr>
          <w:rFonts w:ascii="Arial" w:hAnsi="Arial" w:cs="Arial"/>
          <w:strike/>
        </w:rPr>
        <w:t>such as Salaries, PAYE</w:t>
      </w:r>
      <w:r w:rsidR="00377F6C" w:rsidRPr="000615AE">
        <w:rPr>
          <w:rFonts w:ascii="Arial" w:hAnsi="Arial" w:cs="Arial"/>
          <w:strike/>
        </w:rPr>
        <w:t>,</w:t>
      </w:r>
      <w:r w:rsidR="00186AAD" w:rsidRPr="000615AE">
        <w:rPr>
          <w:rFonts w:ascii="Arial" w:hAnsi="Arial" w:cs="Arial"/>
          <w:strike/>
        </w:rPr>
        <w:t xml:space="preserve"> N</w:t>
      </w:r>
      <w:r w:rsidR="00377F6C" w:rsidRPr="000615AE">
        <w:rPr>
          <w:rFonts w:ascii="Arial" w:hAnsi="Arial" w:cs="Arial"/>
          <w:strike/>
        </w:rPr>
        <w:t xml:space="preserve">ational </w:t>
      </w:r>
      <w:r w:rsidR="00186AAD" w:rsidRPr="000615AE">
        <w:rPr>
          <w:rFonts w:ascii="Arial" w:hAnsi="Arial" w:cs="Arial"/>
          <w:strike/>
        </w:rPr>
        <w:t>I</w:t>
      </w:r>
      <w:r w:rsidR="00753BF2" w:rsidRPr="000615AE">
        <w:rPr>
          <w:rFonts w:ascii="Arial" w:hAnsi="Arial" w:cs="Arial"/>
          <w:strike/>
        </w:rPr>
        <w:t>nsurance</w:t>
      </w:r>
      <w:r w:rsidR="00186AAD" w:rsidRPr="000615AE">
        <w:rPr>
          <w:rFonts w:ascii="Arial" w:hAnsi="Arial" w:cs="Arial"/>
          <w:strike/>
        </w:rPr>
        <w:t xml:space="preserve">, </w:t>
      </w:r>
      <w:r w:rsidR="00753BF2" w:rsidRPr="000615AE">
        <w:rPr>
          <w:rFonts w:ascii="Arial" w:hAnsi="Arial" w:cs="Arial"/>
          <w:strike/>
        </w:rPr>
        <w:t>pension contributions</w:t>
      </w:r>
      <w:r w:rsidR="007877E2" w:rsidRPr="000615AE">
        <w:rPr>
          <w:rFonts w:ascii="Arial" w:hAnsi="Arial" w:cs="Arial"/>
          <w:strike/>
        </w:rPr>
        <w:t>,</w:t>
      </w:r>
      <w:r w:rsidR="00186AAD" w:rsidRPr="000615AE">
        <w:rPr>
          <w:rFonts w:ascii="Arial" w:hAnsi="Arial" w:cs="Arial"/>
          <w:strike/>
        </w:rPr>
        <w:t xml:space="preserve"> </w:t>
      </w:r>
      <w:r w:rsidR="00904756" w:rsidRPr="000615AE">
        <w:rPr>
          <w:rFonts w:ascii="Arial" w:hAnsi="Arial" w:cs="Arial"/>
          <w:strike/>
        </w:rPr>
        <w:t>rent, rates</w:t>
      </w:r>
      <w:r w:rsidR="003B49ED" w:rsidRPr="000615AE">
        <w:rPr>
          <w:rFonts w:ascii="Arial" w:hAnsi="Arial" w:cs="Arial"/>
          <w:strike/>
        </w:rPr>
        <w:t xml:space="preserve">, </w:t>
      </w:r>
      <w:r w:rsidR="00186AAD" w:rsidRPr="000615AE">
        <w:rPr>
          <w:rFonts w:ascii="Arial" w:hAnsi="Arial" w:cs="Arial"/>
          <w:strike/>
        </w:rPr>
        <w:t xml:space="preserve">regular maintenance </w:t>
      </w:r>
      <w:r w:rsidR="00186AAD" w:rsidRPr="000615AE">
        <w:rPr>
          <w:rFonts w:ascii="Arial" w:hAnsi="Arial" w:cs="Arial"/>
          <w:strike/>
        </w:rPr>
        <w:lastRenderedPageBreak/>
        <w:t xml:space="preserve">contracts and </w:t>
      </w:r>
      <w:r w:rsidRPr="000615AE">
        <w:rPr>
          <w:rFonts w:ascii="Arial" w:hAnsi="Arial" w:cs="Arial"/>
          <w:strike/>
        </w:rPr>
        <w:t>similar items</w:t>
      </w:r>
      <w:r w:rsidR="00E56B8C" w:rsidRPr="000615AE">
        <w:rPr>
          <w:rFonts w:ascii="Arial" w:hAnsi="Arial" w:cs="Arial"/>
          <w:strike/>
        </w:rPr>
        <w:t>)</w:t>
      </w:r>
      <w:r w:rsidRPr="000615AE">
        <w:rPr>
          <w:rFonts w:ascii="Arial" w:hAnsi="Arial" w:cs="Arial"/>
          <w:strike/>
        </w:rPr>
        <w:t xml:space="preserve">, </w:t>
      </w:r>
      <w:r w:rsidR="00186AAD" w:rsidRPr="000615AE">
        <w:rPr>
          <w:rFonts w:ascii="Arial" w:hAnsi="Arial" w:cs="Arial"/>
          <w:strike/>
        </w:rPr>
        <w:t xml:space="preserve">which </w:t>
      </w:r>
      <w:r w:rsidR="00D521C8" w:rsidRPr="000615AE">
        <w:rPr>
          <w:rFonts w:ascii="Arial" w:hAnsi="Arial" w:cs="Arial"/>
          <w:strike/>
        </w:rPr>
        <w:t xml:space="preserve">the </w:t>
      </w:r>
      <w:r w:rsidR="00186AAD" w:rsidRPr="000615AE">
        <w:rPr>
          <w:rFonts w:ascii="Arial" w:hAnsi="Arial" w:cs="Arial"/>
          <w:strike/>
        </w:rPr>
        <w:t>council</w:t>
      </w:r>
      <w:r w:rsidR="001F3320" w:rsidRPr="000615AE">
        <w:rPr>
          <w:rFonts w:ascii="Arial" w:hAnsi="Arial" w:cs="Arial"/>
          <w:strike/>
        </w:rPr>
        <w:t xml:space="preserve"> </w:t>
      </w:r>
      <w:r w:rsidR="00D521C8" w:rsidRPr="000615AE">
        <w:rPr>
          <w:rFonts w:ascii="Arial" w:hAnsi="Arial" w:cs="Arial"/>
          <w:strike/>
        </w:rPr>
        <w:t>{</w:t>
      </w:r>
      <w:r w:rsidR="00186AAD" w:rsidRPr="000615AE">
        <w:rPr>
          <w:rFonts w:ascii="Arial" w:hAnsi="Arial" w:cs="Arial"/>
          <w:strike/>
        </w:rPr>
        <w:t xml:space="preserve">or a duly </w:t>
      </w:r>
      <w:r w:rsidR="002D47CB" w:rsidRPr="000615AE">
        <w:rPr>
          <w:rFonts w:ascii="Arial" w:hAnsi="Arial" w:cs="Arial"/>
          <w:strike/>
        </w:rPr>
        <w:t>delegated</w:t>
      </w:r>
      <w:r w:rsidR="00186AAD" w:rsidRPr="000615AE">
        <w:rPr>
          <w:rFonts w:ascii="Arial" w:hAnsi="Arial" w:cs="Arial"/>
          <w:strike/>
        </w:rPr>
        <w:t xml:space="preserve"> committee</w:t>
      </w:r>
      <w:r w:rsidR="00D521C8" w:rsidRPr="000615AE">
        <w:rPr>
          <w:rFonts w:ascii="Arial" w:hAnsi="Arial" w:cs="Arial"/>
          <w:strike/>
        </w:rPr>
        <w:t>}</w:t>
      </w:r>
      <w:r w:rsidR="00186AAD" w:rsidRPr="000615AE">
        <w:rPr>
          <w:rFonts w:ascii="Arial" w:hAnsi="Arial" w:cs="Arial"/>
          <w:strike/>
        </w:rPr>
        <w:t xml:space="preserve"> may </w:t>
      </w:r>
      <w:r w:rsidR="00116ADA" w:rsidRPr="000615AE">
        <w:rPr>
          <w:rFonts w:ascii="Arial" w:hAnsi="Arial" w:cs="Arial"/>
          <w:strike/>
        </w:rPr>
        <w:t>a</w:t>
      </w:r>
      <w:r w:rsidR="001C4D8C" w:rsidRPr="000615AE">
        <w:rPr>
          <w:rFonts w:ascii="Arial" w:hAnsi="Arial" w:cs="Arial"/>
          <w:strike/>
        </w:rPr>
        <w:t>uthoris</w:t>
      </w:r>
      <w:r w:rsidR="00116ADA" w:rsidRPr="000615AE">
        <w:rPr>
          <w:rFonts w:ascii="Arial" w:hAnsi="Arial" w:cs="Arial"/>
          <w:strike/>
        </w:rPr>
        <w:t>e</w:t>
      </w:r>
      <w:r w:rsidR="00186AAD" w:rsidRPr="000615AE">
        <w:rPr>
          <w:rFonts w:ascii="Arial" w:hAnsi="Arial" w:cs="Arial"/>
          <w:strike/>
        </w:rPr>
        <w:t xml:space="preserve"> </w:t>
      </w:r>
      <w:r w:rsidR="00E56B8C" w:rsidRPr="000615AE">
        <w:rPr>
          <w:rFonts w:ascii="Arial" w:hAnsi="Arial" w:cs="Arial"/>
          <w:strike/>
        </w:rPr>
        <w:t xml:space="preserve">in advance </w:t>
      </w:r>
      <w:r w:rsidR="00186AAD" w:rsidRPr="000615AE">
        <w:rPr>
          <w:rFonts w:ascii="Arial" w:hAnsi="Arial" w:cs="Arial"/>
          <w:strike/>
        </w:rPr>
        <w:t>for the year</w:t>
      </w:r>
      <w:r w:rsidR="00E56B8C" w:rsidRPr="000615AE">
        <w:rPr>
          <w:rFonts w:ascii="Arial" w:hAnsi="Arial" w:cs="Arial"/>
          <w:strike/>
        </w:rPr>
        <w:t>}.</w:t>
      </w:r>
      <w:r w:rsidR="00186AAD" w:rsidRPr="000615AE">
        <w:rPr>
          <w:rFonts w:ascii="Arial" w:hAnsi="Arial" w:cs="Arial"/>
          <w:strike/>
        </w:rPr>
        <w:t xml:space="preserve"> </w:t>
      </w:r>
      <w:r w:rsidR="00662E18" w:rsidRPr="000615AE">
        <w:rPr>
          <w:rFonts w:ascii="Arial" w:hAnsi="Arial" w:cs="Arial"/>
          <w:strike/>
        </w:rPr>
        <w:t xml:space="preserve"> </w:t>
      </w:r>
    </w:p>
    <w:p w14:paraId="5F694C9D" w14:textId="2F988043" w:rsidR="00C00FB5" w:rsidRPr="000615AE" w:rsidRDefault="001504DC" w:rsidP="009F1AF9">
      <w:pPr>
        <w:pStyle w:val="ListParagraph"/>
        <w:numPr>
          <w:ilvl w:val="1"/>
          <w:numId w:val="21"/>
        </w:numPr>
        <w:spacing w:after="120"/>
        <w:contextualSpacing w:val="0"/>
        <w:rPr>
          <w:rFonts w:ascii="Arial" w:hAnsi="Arial" w:cs="Arial"/>
          <w:strike/>
        </w:rPr>
      </w:pPr>
      <w:r w:rsidRPr="000615AE">
        <w:rPr>
          <w:rFonts w:ascii="Arial" w:hAnsi="Arial" w:cs="Arial"/>
          <w:strike/>
        </w:rPr>
        <w:t>{</w:t>
      </w:r>
      <w:r w:rsidR="00C00FB5" w:rsidRPr="000615AE">
        <w:rPr>
          <w:rFonts w:ascii="Arial" w:hAnsi="Arial" w:cs="Arial"/>
          <w:strike/>
        </w:rPr>
        <w:t xml:space="preserve">A </w:t>
      </w:r>
      <w:r w:rsidR="00EC20AB" w:rsidRPr="000615AE">
        <w:rPr>
          <w:rFonts w:ascii="Arial" w:hAnsi="Arial" w:cs="Arial"/>
          <w:strike/>
        </w:rPr>
        <w:t xml:space="preserve">copy </w:t>
      </w:r>
      <w:r w:rsidR="00C00FB5" w:rsidRPr="000615AE">
        <w:rPr>
          <w:rFonts w:ascii="Arial" w:hAnsi="Arial" w:cs="Arial"/>
          <w:strike/>
        </w:rPr>
        <w:t xml:space="preserve">of </w:t>
      </w:r>
      <w:r w:rsidR="00EC20AB" w:rsidRPr="000615AE">
        <w:rPr>
          <w:rFonts w:ascii="Arial" w:hAnsi="Arial" w:cs="Arial"/>
          <w:strike/>
        </w:rPr>
        <w:t xml:space="preserve">this schedule of </w:t>
      </w:r>
      <w:r w:rsidR="00C00FB5" w:rsidRPr="000615AE">
        <w:rPr>
          <w:rFonts w:ascii="Arial" w:hAnsi="Arial" w:cs="Arial"/>
          <w:strike/>
        </w:rPr>
        <w:t xml:space="preserve">regular payments shall be signed by </w:t>
      </w:r>
      <w:r w:rsidR="00E1469E" w:rsidRPr="000615AE">
        <w:rPr>
          <w:rFonts w:ascii="Arial" w:hAnsi="Arial" w:cs="Arial"/>
          <w:strike/>
        </w:rPr>
        <w:t>[</w:t>
      </w:r>
      <w:r w:rsidR="00C00FB5" w:rsidRPr="000615AE">
        <w:rPr>
          <w:rFonts w:ascii="Arial" w:hAnsi="Arial" w:cs="Arial"/>
          <w:strike/>
        </w:rPr>
        <w:t>two members</w:t>
      </w:r>
      <w:r w:rsidR="00E1469E" w:rsidRPr="000615AE">
        <w:rPr>
          <w:rFonts w:ascii="Arial" w:hAnsi="Arial" w:cs="Arial"/>
          <w:strike/>
        </w:rPr>
        <w:t>]</w:t>
      </w:r>
      <w:r w:rsidR="00C00FB5" w:rsidRPr="000615AE">
        <w:rPr>
          <w:rFonts w:ascii="Arial" w:hAnsi="Arial" w:cs="Arial"/>
          <w:strike/>
        </w:rPr>
        <w:t xml:space="preserve"> on </w:t>
      </w:r>
      <w:proofErr w:type="gramStart"/>
      <w:r w:rsidR="00C00FB5" w:rsidRPr="000615AE">
        <w:rPr>
          <w:rFonts w:ascii="Arial" w:hAnsi="Arial" w:cs="Arial"/>
          <w:strike/>
        </w:rPr>
        <w:t>each and every</w:t>
      </w:r>
      <w:proofErr w:type="gramEnd"/>
      <w:r w:rsidR="00C00FB5" w:rsidRPr="000615AE">
        <w:rPr>
          <w:rFonts w:ascii="Arial" w:hAnsi="Arial" w:cs="Arial"/>
          <w:strike/>
        </w:rPr>
        <w:t xml:space="preserve"> occasion when payment is </w:t>
      </w:r>
      <w:r w:rsidR="00E1469E" w:rsidRPr="000615AE">
        <w:rPr>
          <w:rFonts w:ascii="Arial" w:hAnsi="Arial" w:cs="Arial"/>
          <w:strike/>
        </w:rPr>
        <w:t>made</w:t>
      </w:r>
      <w:r w:rsidR="00C00FB5" w:rsidRPr="000615AE">
        <w:rPr>
          <w:rFonts w:ascii="Arial" w:hAnsi="Arial" w:cs="Arial"/>
          <w:strike/>
        </w:rPr>
        <w:t xml:space="preserve"> - </w:t>
      </w:r>
      <w:r w:rsidR="00E1469E" w:rsidRPr="000615AE">
        <w:rPr>
          <w:rFonts w:ascii="Arial" w:hAnsi="Arial" w:cs="Arial"/>
          <w:strike/>
        </w:rPr>
        <w:t>to</w:t>
      </w:r>
      <w:r w:rsidR="00C00FB5" w:rsidRPr="000615AE">
        <w:rPr>
          <w:rFonts w:ascii="Arial" w:hAnsi="Arial" w:cs="Arial"/>
          <w:strike/>
        </w:rPr>
        <w:t xml:space="preserve"> </w:t>
      </w:r>
      <w:r w:rsidR="00F63669" w:rsidRPr="000615AE">
        <w:rPr>
          <w:rFonts w:ascii="Arial" w:hAnsi="Arial" w:cs="Arial"/>
          <w:strike/>
        </w:rPr>
        <w:t>reduce</w:t>
      </w:r>
      <w:r w:rsidR="00C00FB5" w:rsidRPr="000615AE">
        <w:rPr>
          <w:rFonts w:ascii="Arial" w:hAnsi="Arial" w:cs="Arial"/>
          <w:strike/>
        </w:rPr>
        <w:t xml:space="preserve"> the risk of duplicate payments</w:t>
      </w:r>
      <w:r w:rsidR="00E1469E" w:rsidRPr="000615AE">
        <w:rPr>
          <w:rFonts w:ascii="Arial" w:hAnsi="Arial" w:cs="Arial"/>
          <w:strike/>
        </w:rPr>
        <w:t>.</w:t>
      </w:r>
      <w:r w:rsidRPr="000615AE">
        <w:rPr>
          <w:rFonts w:ascii="Arial" w:hAnsi="Arial" w:cs="Arial"/>
          <w:strike/>
        </w:rPr>
        <w:t>}</w:t>
      </w:r>
      <w:r w:rsidR="00C00FB5" w:rsidRPr="000615AE">
        <w:rPr>
          <w:rFonts w:ascii="Arial" w:hAnsi="Arial" w:cs="Arial"/>
          <w:strike/>
        </w:rPr>
        <w:t xml:space="preserve"> </w:t>
      </w:r>
    </w:p>
    <w:p w14:paraId="59726350" w14:textId="26E6EED1" w:rsidR="00186AAD" w:rsidRPr="000615AE" w:rsidRDefault="00021B2C" w:rsidP="009F1AF9">
      <w:pPr>
        <w:pStyle w:val="ListParagraph"/>
        <w:numPr>
          <w:ilvl w:val="1"/>
          <w:numId w:val="21"/>
        </w:numPr>
        <w:spacing w:after="120"/>
        <w:contextualSpacing w:val="0"/>
        <w:rPr>
          <w:rFonts w:ascii="Arial" w:hAnsi="Arial" w:cs="Arial"/>
          <w:strike/>
        </w:rPr>
      </w:pPr>
      <w:r w:rsidRPr="000615AE">
        <w:rPr>
          <w:rFonts w:ascii="Arial" w:hAnsi="Arial" w:cs="Arial"/>
          <w:strike/>
        </w:rPr>
        <w:t>{</w:t>
      </w:r>
      <w:r w:rsidR="00E1469E" w:rsidRPr="000615AE">
        <w:rPr>
          <w:rFonts w:ascii="Arial" w:hAnsi="Arial" w:cs="Arial"/>
          <w:strike/>
        </w:rPr>
        <w:t xml:space="preserve">A list of such payments shall be </w:t>
      </w:r>
      <w:r w:rsidR="00B6347D" w:rsidRPr="000615AE">
        <w:rPr>
          <w:rFonts w:ascii="Arial" w:hAnsi="Arial" w:cs="Arial"/>
          <w:strike/>
        </w:rPr>
        <w:t>reported</w:t>
      </w:r>
      <w:r w:rsidR="00E1469E" w:rsidRPr="000615AE">
        <w:rPr>
          <w:rFonts w:ascii="Arial" w:hAnsi="Arial" w:cs="Arial"/>
          <w:strike/>
        </w:rPr>
        <w:t xml:space="preserve"> to the next appropriate meeting of </w:t>
      </w:r>
      <w:r w:rsidR="00B6347D" w:rsidRPr="000615AE">
        <w:rPr>
          <w:rFonts w:ascii="Arial" w:hAnsi="Arial" w:cs="Arial"/>
          <w:strike/>
        </w:rPr>
        <w:t xml:space="preserve">the </w:t>
      </w:r>
      <w:r w:rsidR="00E1469E" w:rsidRPr="000615AE">
        <w:rPr>
          <w:rFonts w:ascii="Arial" w:hAnsi="Arial" w:cs="Arial"/>
          <w:strike/>
        </w:rPr>
        <w:t>council or Finance Committee} for information only</w:t>
      </w:r>
      <w:r w:rsidR="00F63669" w:rsidRPr="000615AE">
        <w:rPr>
          <w:rFonts w:ascii="Arial" w:hAnsi="Arial" w:cs="Arial"/>
          <w:strike/>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0D7B6B9F" w:rsidR="00F63669" w:rsidRPr="009F1AF9" w:rsidRDefault="00953905"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w:t>
      </w:r>
      <w:r w:rsidR="00695034"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Pr="009F1AF9">
        <w:rPr>
          <w:rFonts w:ascii="Arial" w:hAnsi="Arial" w:cs="Arial"/>
        </w:rPr>
        <w:t>}.</w:t>
      </w:r>
    </w:p>
    <w:p w14:paraId="64F0F513" w14:textId="5282DC7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94EDAA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w:t>
      </w:r>
      <w:r w:rsidR="003961F7" w:rsidRPr="009F1AF9">
        <w:rPr>
          <w:rFonts w:ascii="Arial" w:hAnsi="Arial" w:cs="Arial"/>
        </w:rPr>
        <w:t>{</w:t>
      </w:r>
      <w:r w:rsidRPr="000615AE">
        <w:rPr>
          <w:rFonts w:ascii="Arial" w:hAnsi="Arial" w:cs="Arial"/>
          <w:strike/>
        </w:rPr>
        <w:t>or finance committee</w:t>
      </w:r>
      <w:r w:rsidR="001A2806" w:rsidRPr="000615AE">
        <w:rPr>
          <w:rFonts w:ascii="Arial" w:hAnsi="Arial" w:cs="Arial"/>
          <w:strike/>
        </w:rPr>
        <w:t>}</w:t>
      </w:r>
      <w:r w:rsidRPr="000615AE">
        <w:rPr>
          <w:rFonts w:ascii="Arial" w:hAnsi="Arial" w:cs="Arial"/>
          <w:strike/>
        </w:rPr>
        <w:t>.</w:t>
      </w:r>
      <w:r w:rsidRPr="009F1AF9">
        <w:rPr>
          <w:rFonts w:ascii="Arial" w:hAnsi="Arial" w:cs="Arial"/>
        </w:rPr>
        <w:t xml:space="preserve"> The council </w:t>
      </w:r>
      <w:r w:rsidR="001A2806" w:rsidRPr="000615AE">
        <w:rPr>
          <w:rFonts w:ascii="Arial" w:hAnsi="Arial" w:cs="Arial"/>
          <w:strike/>
        </w:rPr>
        <w:t>{or</w:t>
      </w:r>
      <w:r w:rsidRPr="000615AE">
        <w:rPr>
          <w:rFonts w:ascii="Arial" w:hAnsi="Arial" w:cs="Arial"/>
          <w:strike/>
        </w:rPr>
        <w:t xml:space="preserve"> committee</w:t>
      </w:r>
      <w:r w:rsidR="001A2806" w:rsidRPr="000615AE">
        <w:rPr>
          <w:rFonts w:ascii="Arial" w:hAnsi="Arial" w:cs="Arial"/>
          <w:strike/>
        </w:rPr>
        <w:t>}</w:t>
      </w:r>
      <w:r w:rsidRPr="009F1AF9">
        <w:rPr>
          <w:rFonts w:ascii="Arial" w:hAnsi="Arial" w:cs="Arial"/>
        </w:rPr>
        <w:t xml:space="preserve">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2" w:name="_Toc165549958"/>
      <w:r w:rsidRPr="009F1AF9">
        <w:rPr>
          <w:rFonts w:ascii="Arial" w:hAnsi="Arial" w:cs="Arial"/>
        </w:rPr>
        <w:t>Electronic payments</w:t>
      </w:r>
      <w:bookmarkEnd w:id="212"/>
    </w:p>
    <w:p w14:paraId="4BD4B8E3" w14:textId="2D373A3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w:t>
      </w:r>
      <w:r w:rsidR="000615AE">
        <w:rPr>
          <w:rFonts w:ascii="Arial" w:hAnsi="Arial" w:cs="Arial"/>
        </w:rPr>
        <w:t>3</w:t>
      </w:r>
      <w:r w:rsidRPr="009F1AF9">
        <w:rPr>
          <w:rFonts w:ascii="Arial" w:hAnsi="Arial" w:cs="Arial"/>
        </w:rPr>
        <w:t xml:space="preserve">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 xml:space="preserve">The Service Administrator shall set up all items due for payment online.  A list of payments for approval, together with copies of the relevant invoices, shall be sent [by email] 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37E64DA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14:paraId="6C8D89E3" w14:textId="21F388F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77777777"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[two of] the Clerk and [the RFO] [a member].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60EE8F2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w:t>
      </w:r>
      <w:r w:rsidR="00D96C27" w:rsidRPr="009F1AF9">
        <w:rPr>
          <w:rFonts w:ascii="Arial" w:hAnsi="Arial" w:cs="Arial"/>
        </w:rPr>
        <w:t>{</w:t>
      </w:r>
      <w:r w:rsidRPr="009F1AF9">
        <w:rPr>
          <w:rFonts w:ascii="Arial" w:hAnsi="Arial" w:cs="Arial"/>
        </w:rPr>
        <w:t>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3" w:name="_Toc165549959"/>
      <w:r w:rsidRPr="009F1AF9">
        <w:rPr>
          <w:rFonts w:ascii="Arial" w:hAnsi="Arial" w:cs="Arial"/>
        </w:rPr>
        <w:t>Cheque payments</w:t>
      </w:r>
      <w:bookmarkEnd w:id="213"/>
    </w:p>
    <w:p w14:paraId="7F1371F6" w14:textId="45857025"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Cheques or orders for payment in accordance </w:t>
      </w:r>
      <w:r w:rsidR="00A953C1" w:rsidRPr="009F1AF9">
        <w:rPr>
          <w:rFonts w:ascii="Arial" w:hAnsi="Arial" w:cs="Arial"/>
        </w:rPr>
        <w:t xml:space="preserve">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signed by [two </w:t>
      </w:r>
      <w:proofErr w:type="gramStart"/>
      <w:r w:rsidRPr="009F1AF9">
        <w:rPr>
          <w:rFonts w:ascii="Arial" w:hAnsi="Arial" w:cs="Arial"/>
        </w:rPr>
        <w:t>members</w:t>
      </w:r>
      <w:r w:rsidR="00FE00C6" w:rsidRPr="009F1AF9">
        <w:rPr>
          <w:rFonts w:ascii="Arial" w:hAnsi="Arial" w:cs="Arial"/>
        </w:rPr>
        <w:t>]</w:t>
      </w:r>
      <w:r w:rsidR="00C35108" w:rsidRPr="009F1AF9">
        <w:rPr>
          <w:rFonts w:ascii="Arial" w:hAnsi="Arial" w:cs="Arial"/>
        </w:rPr>
        <w:t>{</w:t>
      </w:r>
      <w:proofErr w:type="gramEnd"/>
      <w:r w:rsidRPr="009F1AF9">
        <w:rPr>
          <w:rFonts w:ascii="Arial" w:hAnsi="Arial" w:cs="Arial"/>
        </w:rPr>
        <w:t>and countersigned by the Clerk</w:t>
      </w:r>
      <w:r w:rsidR="00C35108"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F21F2AA" w:rsidR="00D22E75" w:rsidRPr="009F1AF9" w:rsidRDefault="001A1E83" w:rsidP="009F1AF9">
      <w:pPr>
        <w:pStyle w:val="ListParagraph"/>
        <w:numPr>
          <w:ilvl w:val="1"/>
          <w:numId w:val="21"/>
        </w:numPr>
        <w:spacing w:after="120"/>
        <w:contextualSpacing w:val="0"/>
        <w:rPr>
          <w:rFonts w:ascii="Arial" w:hAnsi="Arial" w:cs="Arial"/>
        </w:rPr>
      </w:pPr>
      <w:r w:rsidRPr="009F1AF9">
        <w:rPr>
          <w:rFonts w:ascii="Arial" w:hAnsi="Arial" w:cs="Arial"/>
        </w:rPr>
        <w:t>{</w:t>
      </w:r>
      <w:r w:rsidR="00D22E75" w:rsidRPr="009F1AF9">
        <w:rPr>
          <w:rFonts w:ascii="Arial" w:hAnsi="Arial" w:cs="Arial"/>
        </w:rPr>
        <w:t>Cheques or orders for payment shall not normally be presented for signature other than at</w:t>
      </w:r>
      <w:r w:rsidR="00BB5C5A" w:rsidRPr="009F1AF9">
        <w:rPr>
          <w:rFonts w:ascii="Arial" w:hAnsi="Arial" w:cs="Arial"/>
        </w:rPr>
        <w:t>,</w:t>
      </w:r>
      <w:r w:rsidR="00D22E75"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22E75" w:rsidRPr="009F1AF9">
        <w:rPr>
          <w:rFonts w:ascii="Arial" w:hAnsi="Arial" w:cs="Arial"/>
        </w:rPr>
        <w:t xml:space="preserve">a council </w:t>
      </w:r>
      <w:r w:rsidR="00836827" w:rsidRPr="009F1AF9">
        <w:rPr>
          <w:rFonts w:ascii="Arial" w:hAnsi="Arial" w:cs="Arial"/>
        </w:rPr>
        <w:t>{</w:t>
      </w:r>
      <w:r w:rsidR="00D22E75" w:rsidRPr="009F1AF9">
        <w:rPr>
          <w:rFonts w:ascii="Arial" w:hAnsi="Arial" w:cs="Arial"/>
        </w:rPr>
        <w:t>or committee</w:t>
      </w:r>
      <w:r w:rsidR="00836827" w:rsidRPr="009F1AF9">
        <w:rPr>
          <w:rFonts w:ascii="Arial" w:hAnsi="Arial" w:cs="Arial"/>
        </w:rPr>
        <w:t>}</w:t>
      </w:r>
      <w:r w:rsidR="00D22E75" w:rsidRPr="009F1AF9">
        <w:rPr>
          <w:rFonts w:ascii="Arial" w:hAnsi="Arial" w:cs="Arial"/>
        </w:rPr>
        <w:t xml:space="preserve"> meeting</w:t>
      </w:r>
      <w:r w:rsidRPr="009F1AF9">
        <w:rPr>
          <w:rFonts w:ascii="Arial" w:hAnsi="Arial" w:cs="Arial"/>
        </w:rPr>
        <w:t>}</w:t>
      </w:r>
      <w:r w:rsidR="00D22E75" w:rsidRPr="009F1AF9">
        <w:rPr>
          <w:rFonts w:ascii="Arial" w:hAnsi="Arial" w:cs="Arial"/>
        </w:rPr>
        <w:t xml:space="preserve">. Any signatures obtained away from </w:t>
      </w:r>
      <w:r w:rsidR="00836827" w:rsidRPr="009F1AF9">
        <w:rPr>
          <w:rFonts w:ascii="Arial" w:hAnsi="Arial" w:cs="Arial"/>
        </w:rPr>
        <w:t xml:space="preserve">council </w:t>
      </w:r>
      <w:r w:rsidR="00D22E75" w:rsidRPr="009F1AF9">
        <w:rPr>
          <w:rFonts w:ascii="Arial" w:hAnsi="Arial" w:cs="Arial"/>
        </w:rPr>
        <w:t xml:space="preserve">meetings shall be reported to the council </w:t>
      </w:r>
      <w:r w:rsidR="00836827" w:rsidRPr="009F1AF9">
        <w:rPr>
          <w:rFonts w:ascii="Arial" w:hAnsi="Arial" w:cs="Arial"/>
        </w:rPr>
        <w:t>{</w:t>
      </w:r>
      <w:r w:rsidR="00D22E75" w:rsidRPr="009F1AF9">
        <w:rPr>
          <w:rFonts w:ascii="Arial" w:hAnsi="Arial" w:cs="Arial"/>
        </w:rPr>
        <w:t>or Finance Committee</w:t>
      </w:r>
      <w:r w:rsidR="00836827" w:rsidRPr="009F1AF9">
        <w:rPr>
          <w:rFonts w:ascii="Arial" w:hAnsi="Arial" w:cs="Arial"/>
        </w:rPr>
        <w:t>}</w:t>
      </w:r>
      <w:r w:rsidR="00D22E75" w:rsidRPr="009F1AF9">
        <w:rPr>
          <w:rFonts w:ascii="Arial" w:hAnsi="Arial" w:cs="Arial"/>
        </w:rPr>
        <w:t xml:space="preserve"> at the next convenient meeting.</w:t>
      </w:r>
    </w:p>
    <w:p w14:paraId="129B055C" w14:textId="77777777" w:rsidR="00D22E75" w:rsidRPr="009F1AF9" w:rsidRDefault="00D22E75" w:rsidP="009F1AF9">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165549960"/>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9F1AF9">
        <w:rPr>
          <w:rFonts w:ascii="Arial" w:hAnsi="Arial" w:cs="Arial"/>
        </w:rPr>
        <w:t>Payment cards</w:t>
      </w:r>
      <w:bookmarkEnd w:id="234"/>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27C167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466D62" w:rsidRPr="009F1AF9">
        <w:rPr>
          <w:rFonts w:ascii="Arial" w:hAnsi="Arial" w:cs="Arial"/>
        </w:rPr>
        <w:t>}</w:t>
      </w:r>
      <w:r w:rsidRPr="009F1AF9">
        <w:rPr>
          <w:rFonts w:ascii="Arial" w:hAnsi="Arial" w:cs="Arial"/>
        </w:rPr>
        <w:t xml:space="preserve"> </w:t>
      </w:r>
      <w:r w:rsidR="001F7E21" w:rsidRPr="009F1AF9">
        <w:rPr>
          <w:rFonts w:ascii="Arial" w:hAnsi="Arial" w:cs="Arial"/>
        </w:rPr>
        <w:t xml:space="preserve">{specify other officers} </w:t>
      </w:r>
      <w:r w:rsidRPr="009F1AF9">
        <w:rPr>
          <w:rFonts w:ascii="Arial" w:hAnsi="Arial" w:cs="Arial"/>
        </w:rPr>
        <w:t xml:space="preserve">and any balance shall be paid in full each month. </w:t>
      </w:r>
    </w:p>
    <w:p w14:paraId="3DDC07C8" w14:textId="29A8D926"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except for expenses of up to [£250] including VAT, incurred in accordance with council policy.} </w:t>
      </w:r>
    </w:p>
    <w:p w14:paraId="4F21DED7" w14:textId="4146431B" w:rsidR="00715299" w:rsidRPr="009F1AF9" w:rsidRDefault="00715299" w:rsidP="009F1AF9">
      <w:pPr>
        <w:pStyle w:val="Heading1"/>
        <w:rPr>
          <w:rFonts w:ascii="Arial" w:hAnsi="Arial" w:cs="Arial"/>
        </w:rPr>
      </w:pPr>
      <w:bookmarkStart w:id="235" w:name="_Toc164858089"/>
      <w:bookmarkStart w:id="236" w:name="_Toc164866530"/>
      <w:bookmarkStart w:id="237" w:name="_Toc164871822"/>
      <w:bookmarkStart w:id="238" w:name="_Toc164937785"/>
      <w:bookmarkStart w:id="239" w:name="_Toc165194548"/>
      <w:bookmarkStart w:id="240" w:name="_Toc165238378"/>
      <w:bookmarkStart w:id="241" w:name="_Toc165238470"/>
      <w:bookmarkStart w:id="242" w:name="_Toc164858090"/>
      <w:bookmarkStart w:id="243" w:name="_Toc164866531"/>
      <w:bookmarkStart w:id="244" w:name="_Toc164871823"/>
      <w:bookmarkStart w:id="245" w:name="_Toc164937786"/>
      <w:bookmarkStart w:id="246" w:name="_Toc165194549"/>
      <w:bookmarkStart w:id="247" w:name="_Toc165238379"/>
      <w:bookmarkStart w:id="248" w:name="_Toc165238471"/>
      <w:bookmarkStart w:id="249" w:name="_Toc164858091"/>
      <w:bookmarkStart w:id="250" w:name="_Toc164866532"/>
      <w:bookmarkStart w:id="251" w:name="_Toc164871824"/>
      <w:bookmarkStart w:id="252" w:name="_Toc164937787"/>
      <w:bookmarkStart w:id="253" w:name="_Toc165194550"/>
      <w:bookmarkStart w:id="254" w:name="_Toc165238380"/>
      <w:bookmarkStart w:id="255" w:name="_Toc165238472"/>
      <w:bookmarkStart w:id="256" w:name="_Toc164858092"/>
      <w:bookmarkStart w:id="257" w:name="_Toc164866533"/>
      <w:bookmarkStart w:id="258" w:name="_Toc164871825"/>
      <w:bookmarkStart w:id="259" w:name="_Toc164937788"/>
      <w:bookmarkStart w:id="260" w:name="_Toc165194551"/>
      <w:bookmarkStart w:id="261" w:name="_Toc165238381"/>
      <w:bookmarkStart w:id="262" w:name="_Toc165238473"/>
      <w:bookmarkStart w:id="263" w:name="_Toc164858093"/>
      <w:bookmarkStart w:id="264" w:name="_Toc164866534"/>
      <w:bookmarkStart w:id="265" w:name="_Toc164871826"/>
      <w:bookmarkStart w:id="266" w:name="_Toc164937789"/>
      <w:bookmarkStart w:id="267" w:name="_Toc165194552"/>
      <w:bookmarkStart w:id="268" w:name="_Toc165238382"/>
      <w:bookmarkStart w:id="269" w:name="_Toc165238474"/>
      <w:bookmarkStart w:id="270" w:name="_Toc164858094"/>
      <w:bookmarkStart w:id="271" w:name="_Toc164866535"/>
      <w:bookmarkStart w:id="272" w:name="_Toc164871827"/>
      <w:bookmarkStart w:id="273" w:name="_Toc164937790"/>
      <w:bookmarkStart w:id="274" w:name="_Toc165194553"/>
      <w:bookmarkStart w:id="275" w:name="_Toc165238383"/>
      <w:bookmarkStart w:id="276" w:name="_Toc165238475"/>
      <w:bookmarkStart w:id="277" w:name="_Toc164858095"/>
      <w:bookmarkStart w:id="278" w:name="_Toc164866536"/>
      <w:bookmarkStart w:id="279" w:name="_Toc164871828"/>
      <w:bookmarkStart w:id="280" w:name="_Toc164937791"/>
      <w:bookmarkStart w:id="281" w:name="_Toc165194554"/>
      <w:bookmarkStart w:id="282" w:name="_Toc165238384"/>
      <w:bookmarkStart w:id="283" w:name="_Toc165238476"/>
      <w:bookmarkStart w:id="284" w:name="_Toc164858096"/>
      <w:bookmarkStart w:id="285" w:name="_Toc164866537"/>
      <w:bookmarkStart w:id="286" w:name="_Toc164871829"/>
      <w:bookmarkStart w:id="287" w:name="_Toc164937792"/>
      <w:bookmarkStart w:id="288" w:name="_Toc165194555"/>
      <w:bookmarkStart w:id="289" w:name="_Toc165238385"/>
      <w:bookmarkStart w:id="290" w:name="_Toc165238477"/>
      <w:bookmarkStart w:id="291" w:name="_Toc164858097"/>
      <w:bookmarkStart w:id="292" w:name="_Toc164866538"/>
      <w:bookmarkStart w:id="293" w:name="_Toc164871830"/>
      <w:bookmarkStart w:id="294" w:name="_Toc164937793"/>
      <w:bookmarkStart w:id="295" w:name="_Toc165194556"/>
      <w:bookmarkStart w:id="296" w:name="_Toc165238386"/>
      <w:bookmarkStart w:id="297" w:name="_Toc165238478"/>
      <w:bookmarkStart w:id="298" w:name="_Toc164858098"/>
      <w:bookmarkStart w:id="299" w:name="_Toc164866539"/>
      <w:bookmarkStart w:id="300" w:name="_Toc164871831"/>
      <w:bookmarkStart w:id="301" w:name="_Toc164937794"/>
      <w:bookmarkStart w:id="302" w:name="_Toc165194557"/>
      <w:bookmarkStart w:id="303" w:name="_Toc165238387"/>
      <w:bookmarkStart w:id="304" w:name="_Toc165238479"/>
      <w:bookmarkStart w:id="305" w:name="_Toc164858099"/>
      <w:bookmarkStart w:id="306" w:name="_Toc164866540"/>
      <w:bookmarkStart w:id="307" w:name="_Toc164871832"/>
      <w:bookmarkStart w:id="308" w:name="_Toc164937795"/>
      <w:bookmarkStart w:id="309" w:name="_Toc165194558"/>
      <w:bookmarkStart w:id="310" w:name="_Toc165238388"/>
      <w:bookmarkStart w:id="311" w:name="_Toc165238480"/>
      <w:bookmarkStart w:id="312" w:name="_Toc164858100"/>
      <w:bookmarkStart w:id="313" w:name="_Toc164866541"/>
      <w:bookmarkStart w:id="314" w:name="_Toc164871833"/>
      <w:bookmarkStart w:id="315" w:name="_Toc164937796"/>
      <w:bookmarkStart w:id="316" w:name="_Toc165194559"/>
      <w:bookmarkStart w:id="317" w:name="_Toc165238389"/>
      <w:bookmarkStart w:id="318" w:name="_Toc165238481"/>
      <w:bookmarkStart w:id="319" w:name="_Toc164858101"/>
      <w:bookmarkStart w:id="320" w:name="_Toc164866542"/>
      <w:bookmarkStart w:id="321" w:name="_Toc164871834"/>
      <w:bookmarkStart w:id="322" w:name="_Toc164937797"/>
      <w:bookmarkStart w:id="323" w:name="_Toc165194560"/>
      <w:bookmarkStart w:id="324" w:name="_Toc165238390"/>
      <w:bookmarkStart w:id="325" w:name="_Toc165238482"/>
      <w:bookmarkStart w:id="326" w:name="_Toc165549961"/>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9F1AF9">
        <w:rPr>
          <w:rFonts w:ascii="Arial" w:hAnsi="Arial" w:cs="Arial"/>
        </w:rPr>
        <w:t>Petty Cash</w:t>
      </w:r>
      <w:bookmarkEnd w:id="326"/>
    </w:p>
    <w:p w14:paraId="1A9759F6" w14:textId="5611A8EE" w:rsidR="003D4531" w:rsidRPr="009F1AF9" w:rsidRDefault="007A73BA" w:rsidP="009F1AF9">
      <w:pPr>
        <w:pStyle w:val="ListParagraph"/>
        <w:numPr>
          <w:ilvl w:val="1"/>
          <w:numId w:val="21"/>
        </w:numPr>
        <w:spacing w:after="120"/>
        <w:ind w:left="720"/>
        <w:contextualSpacing w:val="0"/>
        <w:rPr>
          <w:rFonts w:ascii="Arial" w:hAnsi="Arial" w:cs="Arial"/>
        </w:rPr>
      </w:pPr>
      <w:r w:rsidRPr="009F1AF9">
        <w:rPr>
          <w:rFonts w:ascii="Arial" w:hAnsi="Arial" w:cs="Arial"/>
        </w:rPr>
        <w:t>{</w:t>
      </w:r>
      <w:r w:rsidR="009E68C5" w:rsidRPr="009F1AF9">
        <w:rPr>
          <w:rFonts w:ascii="Arial" w:hAnsi="Arial" w:cs="Arial"/>
        </w:rPr>
        <w:t>The council will not maintain any form of cash float. All cash received must be banked intact. Any payments made in cash by the Clerk [or RFO] (for example for postage or minor stationery items) shall be refunded on a regular basis, at least quarterly.</w:t>
      </w:r>
      <w:r w:rsidRPr="009F1AF9">
        <w:rPr>
          <w:rFonts w:ascii="Arial" w:hAnsi="Arial" w:cs="Arial"/>
        </w:rPr>
        <w:t xml:space="preserve">} </w:t>
      </w:r>
      <w:proofErr w:type="gramStart"/>
      <w:r w:rsidR="009E68C5" w:rsidRPr="000615AE">
        <w:rPr>
          <w:rFonts w:ascii="Arial" w:hAnsi="Arial" w:cs="Arial"/>
          <w:b/>
          <w:strike/>
        </w:rPr>
        <w:t xml:space="preserve">OR </w:t>
      </w:r>
      <w:r w:rsidR="009E68C5" w:rsidRPr="000615AE">
        <w:rPr>
          <w:rFonts w:ascii="Arial" w:hAnsi="Arial" w:cs="Arial"/>
          <w:strike/>
        </w:rPr>
        <w:t xml:space="preserve"> </w:t>
      </w:r>
      <w:r w:rsidR="00D55388" w:rsidRPr="000615AE">
        <w:rPr>
          <w:rFonts w:ascii="Arial" w:hAnsi="Arial" w:cs="Arial"/>
          <w:strike/>
        </w:rPr>
        <w:t>{</w:t>
      </w:r>
      <w:proofErr w:type="gramEnd"/>
      <w:r w:rsidR="009E68C5" w:rsidRPr="000615AE">
        <w:rPr>
          <w:rFonts w:ascii="Arial" w:hAnsi="Arial" w:cs="Arial"/>
          <w:strike/>
        </w:rPr>
        <w:t xml:space="preserve">The RFO </w:t>
      </w:r>
      <w:r w:rsidR="00412BE2" w:rsidRPr="000615AE">
        <w:rPr>
          <w:rFonts w:ascii="Arial" w:hAnsi="Arial" w:cs="Arial"/>
          <w:strike/>
        </w:rPr>
        <w:t xml:space="preserve">shall maintain a petty cash </w:t>
      </w:r>
      <w:r w:rsidR="009A12DF" w:rsidRPr="000615AE">
        <w:rPr>
          <w:rFonts w:ascii="Arial" w:hAnsi="Arial" w:cs="Arial"/>
          <w:strike/>
        </w:rPr>
        <w:t>[</w:t>
      </w:r>
      <w:r w:rsidR="00412BE2" w:rsidRPr="000615AE">
        <w:rPr>
          <w:rFonts w:ascii="Arial" w:hAnsi="Arial" w:cs="Arial"/>
          <w:strike/>
        </w:rPr>
        <w:t>float</w:t>
      </w:r>
      <w:r w:rsidR="009A12DF" w:rsidRPr="000615AE">
        <w:rPr>
          <w:rFonts w:ascii="Arial" w:hAnsi="Arial" w:cs="Arial"/>
          <w:strike/>
        </w:rPr>
        <w:t>/</w:t>
      </w:r>
      <w:proofErr w:type="spellStart"/>
      <w:r w:rsidR="009A12DF" w:rsidRPr="000615AE">
        <w:rPr>
          <w:rFonts w:ascii="Arial" w:hAnsi="Arial" w:cs="Arial"/>
          <w:strike/>
        </w:rPr>
        <w:t>imprest</w:t>
      </w:r>
      <w:proofErr w:type="spellEnd"/>
      <w:r w:rsidR="009A12DF" w:rsidRPr="000615AE">
        <w:rPr>
          <w:rFonts w:ascii="Arial" w:hAnsi="Arial" w:cs="Arial"/>
          <w:strike/>
        </w:rPr>
        <w:t xml:space="preserve"> account]</w:t>
      </w:r>
      <w:r w:rsidR="00412BE2" w:rsidRPr="000615AE">
        <w:rPr>
          <w:rFonts w:ascii="Arial" w:hAnsi="Arial" w:cs="Arial"/>
          <w:strike/>
        </w:rPr>
        <w:t xml:space="preserve"> of [£</w:t>
      </w:r>
      <w:r w:rsidR="00D55388" w:rsidRPr="000615AE">
        <w:rPr>
          <w:rFonts w:ascii="Arial" w:hAnsi="Arial" w:cs="Arial"/>
          <w:strike/>
        </w:rPr>
        <w:t>2</w:t>
      </w:r>
      <w:r w:rsidR="00412BE2" w:rsidRPr="000615AE">
        <w:rPr>
          <w:rFonts w:ascii="Arial" w:hAnsi="Arial" w:cs="Arial"/>
          <w:strike/>
        </w:rPr>
        <w:t xml:space="preserve">50] </w:t>
      </w:r>
      <w:r w:rsidR="007F4983" w:rsidRPr="000615AE">
        <w:rPr>
          <w:rFonts w:ascii="Arial" w:hAnsi="Arial" w:cs="Arial"/>
          <w:strike/>
        </w:rPr>
        <w:t xml:space="preserve">and may provide petty cash to officers </w:t>
      </w:r>
      <w:r w:rsidR="00412BE2" w:rsidRPr="000615AE">
        <w:rPr>
          <w:rFonts w:ascii="Arial" w:hAnsi="Arial" w:cs="Arial"/>
          <w:strike/>
        </w:rPr>
        <w:t>for the purpose of defraying operational and other expenses.</w:t>
      </w:r>
      <w:r w:rsidR="00412BE2" w:rsidRPr="009F1AF9">
        <w:rPr>
          <w:rFonts w:ascii="Arial" w:hAnsi="Arial" w:cs="Arial"/>
        </w:rPr>
        <w:t xml:space="preserve"> </w:t>
      </w:r>
      <w:r w:rsidR="009E68C5" w:rsidRPr="009F1AF9">
        <w:rPr>
          <w:rFonts w:ascii="Arial" w:hAnsi="Arial" w:cs="Arial"/>
        </w:rPr>
        <w:t xml:space="preserve"> </w:t>
      </w:r>
    </w:p>
    <w:p w14:paraId="6598BCDA" w14:textId="1C9FA47E" w:rsidR="00655805" w:rsidRPr="000615AE" w:rsidRDefault="003D4531" w:rsidP="009F1AF9">
      <w:pPr>
        <w:pStyle w:val="ListParagraph"/>
        <w:numPr>
          <w:ilvl w:val="0"/>
          <w:numId w:val="54"/>
        </w:numPr>
        <w:spacing w:after="120" w:line="240" w:lineRule="auto"/>
        <w:ind w:left="1077" w:hanging="357"/>
        <w:contextualSpacing w:val="0"/>
        <w:rPr>
          <w:rFonts w:ascii="Arial" w:hAnsi="Arial" w:cs="Arial"/>
          <w:strike/>
        </w:rPr>
      </w:pPr>
      <w:r w:rsidRPr="000615AE">
        <w:rPr>
          <w:rFonts w:ascii="Arial" w:hAnsi="Arial" w:cs="Arial"/>
          <w:strike/>
        </w:rPr>
        <w:t>Vouchers for payments made from petty cash shall be kept</w:t>
      </w:r>
      <w:r w:rsidR="00655805" w:rsidRPr="000615AE">
        <w:rPr>
          <w:rFonts w:ascii="Arial" w:hAnsi="Arial" w:cs="Arial"/>
          <w:strike/>
        </w:rPr>
        <w:t>, along with receipts</w:t>
      </w:r>
      <w:r w:rsidRPr="000615AE">
        <w:rPr>
          <w:rFonts w:ascii="Arial" w:hAnsi="Arial" w:cs="Arial"/>
          <w:strike/>
        </w:rPr>
        <w:t xml:space="preserve"> to substantiate every payment.</w:t>
      </w:r>
    </w:p>
    <w:p w14:paraId="068FB238" w14:textId="47D0F3F8" w:rsidR="009E68C5" w:rsidRPr="000615AE" w:rsidRDefault="00100188" w:rsidP="009F1AF9">
      <w:pPr>
        <w:pStyle w:val="ListParagraph"/>
        <w:numPr>
          <w:ilvl w:val="0"/>
          <w:numId w:val="54"/>
        </w:numPr>
        <w:spacing w:after="120" w:line="240" w:lineRule="auto"/>
        <w:ind w:left="1077" w:hanging="357"/>
        <w:contextualSpacing w:val="0"/>
        <w:rPr>
          <w:rFonts w:ascii="Arial" w:hAnsi="Arial" w:cs="Arial"/>
          <w:strike/>
        </w:rPr>
      </w:pPr>
      <w:r w:rsidRPr="000615AE">
        <w:rPr>
          <w:rFonts w:ascii="Arial" w:hAnsi="Arial" w:cs="Arial"/>
          <w:strike/>
        </w:rPr>
        <w:t xml:space="preserve">Cash income </w:t>
      </w:r>
      <w:r w:rsidR="009E68C5" w:rsidRPr="000615AE">
        <w:rPr>
          <w:rFonts w:ascii="Arial" w:hAnsi="Arial" w:cs="Arial"/>
          <w:strike/>
        </w:rPr>
        <w:t>received must not be paid into the petty cash float but must be separately banked, as provided elsewhere in these regulations.</w:t>
      </w:r>
    </w:p>
    <w:p w14:paraId="11BDFD96" w14:textId="500A956B" w:rsidR="009E68C5" w:rsidRPr="000615AE" w:rsidRDefault="009E68C5" w:rsidP="009F1AF9">
      <w:pPr>
        <w:pStyle w:val="ListParagraph"/>
        <w:numPr>
          <w:ilvl w:val="0"/>
          <w:numId w:val="54"/>
        </w:numPr>
        <w:spacing w:after="120" w:line="240" w:lineRule="auto"/>
        <w:ind w:left="1077" w:hanging="357"/>
        <w:contextualSpacing w:val="0"/>
        <w:rPr>
          <w:rFonts w:ascii="Arial" w:hAnsi="Arial" w:cs="Arial"/>
          <w:strike/>
        </w:rPr>
      </w:pPr>
      <w:r w:rsidRPr="000615AE">
        <w:rPr>
          <w:rFonts w:ascii="Arial" w:hAnsi="Arial" w:cs="Arial"/>
          <w:strike/>
        </w:rPr>
        <w:t xml:space="preserve">Payments to maintain the petty cash float shall be shown separately on </w:t>
      </w:r>
      <w:r w:rsidR="00655805" w:rsidRPr="000615AE">
        <w:rPr>
          <w:rFonts w:ascii="Arial" w:hAnsi="Arial" w:cs="Arial"/>
          <w:strike/>
        </w:rPr>
        <w:t xml:space="preserve">any </w:t>
      </w:r>
      <w:r w:rsidRPr="000615AE">
        <w:rPr>
          <w:rFonts w:ascii="Arial" w:hAnsi="Arial" w:cs="Arial"/>
          <w:strike/>
        </w:rPr>
        <w:t xml:space="preserve">schedule of payments presented </w:t>
      </w:r>
      <w:r w:rsidR="00655805" w:rsidRPr="000615AE">
        <w:rPr>
          <w:rFonts w:ascii="Arial" w:hAnsi="Arial" w:cs="Arial"/>
          <w:strike/>
        </w:rPr>
        <w:t>for approval</w:t>
      </w:r>
      <w:r w:rsidRPr="000615AE">
        <w:rPr>
          <w:rFonts w:ascii="Arial" w:hAnsi="Arial" w:cs="Arial"/>
          <w:strike/>
        </w:rPr>
        <w:t>.</w:t>
      </w:r>
      <w:r w:rsidR="002727AB" w:rsidRPr="000615AE">
        <w:rPr>
          <w:rFonts w:ascii="Arial" w:hAnsi="Arial" w:cs="Arial"/>
          <w:strike/>
        </w:rPr>
        <w:t>}</w:t>
      </w:r>
    </w:p>
    <w:p w14:paraId="71DD44A9" w14:textId="31575E5B" w:rsidR="009E68C5" w:rsidRPr="009F1AF9" w:rsidRDefault="009E68C5" w:rsidP="009F1AF9">
      <w:pPr>
        <w:pStyle w:val="Heading1"/>
        <w:rPr>
          <w:rFonts w:ascii="Arial" w:hAnsi="Arial" w:cs="Arial"/>
          <w:bCs/>
        </w:rPr>
      </w:pPr>
      <w:bookmarkStart w:id="327" w:name="_Toc165194563"/>
      <w:bookmarkStart w:id="328" w:name="_Toc165238393"/>
      <w:bookmarkStart w:id="329" w:name="_Toc165238485"/>
      <w:bookmarkStart w:id="330" w:name="_Toc165549962"/>
      <w:bookmarkEnd w:id="327"/>
      <w:bookmarkEnd w:id="328"/>
      <w:bookmarkEnd w:id="329"/>
      <w:r w:rsidRPr="009F1AF9">
        <w:rPr>
          <w:rFonts w:ascii="Arial" w:hAnsi="Arial" w:cs="Arial"/>
        </w:rPr>
        <w:t>Payment of salaries</w:t>
      </w:r>
      <w:r w:rsidR="00204DCD" w:rsidRPr="009F1AF9">
        <w:rPr>
          <w:rFonts w:ascii="Arial" w:hAnsi="Arial" w:cs="Arial"/>
        </w:rPr>
        <w:t xml:space="preserve"> and allowances</w:t>
      </w:r>
      <w:bookmarkEnd w:id="330"/>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lastRenderedPageBreak/>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DD55F2F"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 {or relevant committee}.</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1" w:name="_Toc165549963"/>
      <w:r w:rsidRPr="009F1AF9">
        <w:rPr>
          <w:rFonts w:ascii="Arial" w:hAnsi="Arial" w:cs="Arial"/>
        </w:rPr>
        <w:t>Loans and investments</w:t>
      </w:r>
      <w:bookmarkEnd w:id="331"/>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3B0AFC2B"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 xml:space="preserve">must </w:t>
      </w:r>
      <w:r w:rsidR="0096119A">
        <w:rPr>
          <w:rFonts w:ascii="Arial" w:hAnsi="Arial" w:cs="Arial"/>
        </w:rPr>
        <w:t xml:space="preserve">be </w:t>
      </w:r>
      <w:r w:rsidR="002A5C1F" w:rsidRPr="009F1AF9">
        <w:rPr>
          <w:rFonts w:ascii="Arial" w:hAnsi="Arial" w:cs="Arial"/>
        </w:rPr>
        <w:t>written</w:t>
      </w:r>
      <w:r w:rsidRPr="009F1AF9">
        <w:rPr>
          <w:rFonts w:ascii="Arial" w:hAnsi="Arial" w:cs="Arial"/>
        </w:rPr>
        <w:t xml:space="preserve"> in accordance with relevant regulations, proper </w:t>
      </w:r>
      <w:proofErr w:type="gramStart"/>
      <w:r w:rsidRPr="009F1AF9">
        <w:rPr>
          <w:rFonts w:ascii="Arial" w:hAnsi="Arial" w:cs="Arial"/>
        </w:rPr>
        <w:t>practices</w:t>
      </w:r>
      <w:proofErr w:type="gramEnd"/>
      <w:r w:rsidRPr="009F1AF9">
        <w:rPr>
          <w:rFonts w:ascii="Arial" w:hAnsi="Arial" w:cs="Arial"/>
        </w:rPr>
        <w:t xml:space="preserve">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2" w:name="_Toc165549964"/>
      <w:r w:rsidRPr="009F1AF9">
        <w:rPr>
          <w:rFonts w:ascii="Arial" w:hAnsi="Arial" w:cs="Arial"/>
        </w:rPr>
        <w:lastRenderedPageBreak/>
        <w:t>Income</w:t>
      </w:r>
      <w:bookmarkEnd w:id="332"/>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7236894E" w:rsidR="007E6C3C" w:rsidRPr="009F1AF9" w:rsidRDefault="009B782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The RFO shall </w:t>
      </w:r>
      <w:r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and that </w:t>
      </w:r>
      <w:r w:rsidR="007E6C3C" w:rsidRPr="009F1AF9">
        <w:rPr>
          <w:rFonts w:ascii="Arial" w:hAnsi="Arial" w:cs="Arial"/>
        </w:rPr>
        <w:t xml:space="preserve">any VAT Return </w:t>
      </w:r>
      <w:r w:rsidR="001103F9" w:rsidRPr="009F1AF9">
        <w:rPr>
          <w:rFonts w:ascii="Arial" w:hAnsi="Arial" w:cs="Arial"/>
        </w:rPr>
        <w:t>required is submitted fr</w:t>
      </w:r>
      <w:r w:rsidR="00EB5318">
        <w:rPr>
          <w:rFonts w:ascii="Arial" w:hAnsi="Arial" w:cs="Arial"/>
        </w:rPr>
        <w:t>o</w:t>
      </w:r>
      <w:r w:rsidR="001103F9" w:rsidRPr="009F1AF9">
        <w:rPr>
          <w:rFonts w:ascii="Arial" w:hAnsi="Arial" w:cs="Arial"/>
        </w:rPr>
        <w:t xml:space="preserve">m the software </w:t>
      </w:r>
      <w:r w:rsidR="000F6919" w:rsidRPr="009F1AF9">
        <w:rPr>
          <w:rFonts w:ascii="Arial" w:hAnsi="Arial" w:cs="Arial"/>
        </w:rPr>
        <w:t>by the due date</w:t>
      </w:r>
      <w:r w:rsidRPr="009F1AF9">
        <w:rPr>
          <w:rFonts w:ascii="Arial" w:hAnsi="Arial" w:cs="Arial"/>
        </w:rPr>
        <w:t>}</w:t>
      </w:r>
      <w:r w:rsidR="007E6C3C" w:rsidRPr="009F1AF9">
        <w:rPr>
          <w:rFonts w:ascii="Arial" w:hAnsi="Arial" w:cs="Arial"/>
        </w:rPr>
        <w:t xml:space="preserve">. </w:t>
      </w:r>
      <w:r w:rsidR="002C6B5D" w:rsidRPr="009F1AF9">
        <w:rPr>
          <w:rFonts w:ascii="Arial" w:hAnsi="Arial" w:cs="Arial"/>
        </w:rPr>
        <w:t xml:space="preserve">OR </w:t>
      </w:r>
      <w:r w:rsidR="002123E3" w:rsidRPr="009F1AF9">
        <w:rPr>
          <w:rFonts w:ascii="Arial" w:hAnsi="Arial" w:cs="Arial"/>
        </w:rPr>
        <w:t>{</w:t>
      </w:r>
      <w:r w:rsidR="007E6C3C" w:rsidRPr="009F1AF9">
        <w:rPr>
          <w:rFonts w:ascii="Arial" w:hAnsi="Arial" w:cs="Arial"/>
        </w:rPr>
        <w:t xml:space="preserve">Any repayment claim </w:t>
      </w:r>
      <w:r w:rsidR="00F4547C" w:rsidRPr="009F1AF9">
        <w:rPr>
          <w:rFonts w:ascii="Arial" w:hAnsi="Arial" w:cs="Arial"/>
        </w:rPr>
        <w:t xml:space="preserve">under section 33 of the </w:t>
      </w:r>
      <w:r w:rsidR="007E6C3C"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007E6C3C" w:rsidRPr="009F1AF9">
        <w:rPr>
          <w:rFonts w:ascii="Arial" w:hAnsi="Arial" w:cs="Arial"/>
        </w:rPr>
        <w:t xml:space="preserve">at least annually </w:t>
      </w:r>
      <w:r w:rsidR="002D6084" w:rsidRPr="009F1AF9">
        <w:rPr>
          <w:rFonts w:ascii="Arial" w:hAnsi="Arial" w:cs="Arial"/>
        </w:rPr>
        <w:t xml:space="preserve">at </w:t>
      </w:r>
      <w:r w:rsidR="007E6C3C" w:rsidRPr="009F1AF9">
        <w:rPr>
          <w:rFonts w:ascii="Arial" w:hAnsi="Arial" w:cs="Arial"/>
        </w:rPr>
        <w:t xml:space="preserve">the </w:t>
      </w:r>
      <w:r w:rsidR="002D6084" w:rsidRPr="009F1AF9">
        <w:rPr>
          <w:rFonts w:ascii="Arial" w:hAnsi="Arial" w:cs="Arial"/>
        </w:rPr>
        <w:t xml:space="preserve">end of the </w:t>
      </w:r>
      <w:r w:rsidR="007E6C3C" w:rsidRPr="009F1AF9">
        <w:rPr>
          <w:rFonts w:ascii="Arial" w:hAnsi="Arial" w:cs="Arial"/>
        </w:rPr>
        <w:t>financial year.</w:t>
      </w:r>
      <w:r w:rsidR="002123E3" w:rsidRPr="009F1AF9">
        <w:rPr>
          <w:rFonts w:ascii="Arial" w:hAnsi="Arial" w:cs="Arial"/>
        </w:rPr>
        <w:t>}</w:t>
      </w:r>
    </w:p>
    <w:p w14:paraId="216A54D9" w14:textId="4B5B4621" w:rsidR="007E6C3C" w:rsidRPr="009F1AF9" w:rsidRDefault="00B0505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007E6C3C" w:rsidRPr="009F1AF9">
        <w:rPr>
          <w:rFonts w:ascii="Arial" w:hAnsi="Arial" w:cs="Arial"/>
        </w:rPr>
        <w:t xml:space="preserve">such as ticket issues, and that appropriate care is taken </w:t>
      </w:r>
      <w:r w:rsidR="00FE7760" w:rsidRPr="009F1AF9">
        <w:rPr>
          <w:rFonts w:ascii="Arial" w:hAnsi="Arial" w:cs="Arial"/>
        </w:rPr>
        <w:t xml:space="preserve">for </w:t>
      </w:r>
      <w:r w:rsidR="007E6C3C" w:rsidRPr="009F1AF9">
        <w:rPr>
          <w:rFonts w:ascii="Arial" w:hAnsi="Arial" w:cs="Arial"/>
        </w:rPr>
        <w:t>the security and safety of individuals banking such cash.</w:t>
      </w:r>
      <w:r w:rsidRPr="009F1AF9">
        <w:rPr>
          <w:rFonts w:ascii="Arial" w:hAnsi="Arial" w:cs="Arial"/>
        </w:rPr>
        <w:t>}</w:t>
      </w:r>
    </w:p>
    <w:p w14:paraId="0745D33D" w14:textId="2A5BA06A" w:rsidR="007E6C3C" w:rsidRPr="009F1AF9" w:rsidRDefault="00AA0910"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Any income </w:t>
      </w:r>
      <w:r w:rsidRPr="009F1AF9">
        <w:rPr>
          <w:rFonts w:ascii="Arial" w:hAnsi="Arial" w:cs="Arial"/>
        </w:rPr>
        <w:t>that</w:t>
      </w:r>
      <w:r w:rsidR="007E6C3C"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Pr="009F1AF9">
        <w:rPr>
          <w:rFonts w:ascii="Arial" w:hAnsi="Arial" w:cs="Arial"/>
        </w:rPr>
        <w:t>}</w:t>
      </w:r>
    </w:p>
    <w:p w14:paraId="5CB403F8" w14:textId="24BE14C0" w:rsidR="007E6C3C" w:rsidRPr="009F1AF9" w:rsidRDefault="007E6C3C" w:rsidP="009F1AF9">
      <w:pPr>
        <w:pStyle w:val="Heading1"/>
        <w:rPr>
          <w:rFonts w:ascii="Arial" w:hAnsi="Arial" w:cs="Arial"/>
        </w:rPr>
      </w:pPr>
      <w:bookmarkStart w:id="333" w:name="_Toc164858106"/>
      <w:bookmarkStart w:id="334" w:name="_Toc164866547"/>
      <w:bookmarkStart w:id="335" w:name="_Toc164871839"/>
      <w:bookmarkStart w:id="336" w:name="_Toc164937803"/>
      <w:bookmarkStart w:id="337" w:name="_Toc165194567"/>
      <w:bookmarkStart w:id="338" w:name="_Toc165238397"/>
      <w:bookmarkStart w:id="339" w:name="_Toc165238489"/>
      <w:bookmarkStart w:id="340" w:name="_Toc164858107"/>
      <w:bookmarkStart w:id="341" w:name="_Toc164866548"/>
      <w:bookmarkStart w:id="342" w:name="_Toc164871840"/>
      <w:bookmarkStart w:id="343" w:name="_Toc164937804"/>
      <w:bookmarkStart w:id="344" w:name="_Toc165194568"/>
      <w:bookmarkStart w:id="345" w:name="_Toc165238398"/>
      <w:bookmarkStart w:id="346" w:name="_Toc165238490"/>
      <w:bookmarkStart w:id="347" w:name="_Toc164858108"/>
      <w:bookmarkStart w:id="348" w:name="_Toc164866549"/>
      <w:bookmarkStart w:id="349" w:name="_Toc164871841"/>
      <w:bookmarkStart w:id="350" w:name="_Toc164937805"/>
      <w:bookmarkStart w:id="351" w:name="_Toc165194569"/>
      <w:bookmarkStart w:id="352" w:name="_Toc165238399"/>
      <w:bookmarkStart w:id="353" w:name="_Toc165238491"/>
      <w:bookmarkStart w:id="354" w:name="_Toc164858109"/>
      <w:bookmarkStart w:id="355" w:name="_Toc164866550"/>
      <w:bookmarkStart w:id="356" w:name="_Toc164871842"/>
      <w:bookmarkStart w:id="357" w:name="_Toc164937806"/>
      <w:bookmarkStart w:id="358" w:name="_Toc165194570"/>
      <w:bookmarkStart w:id="359" w:name="_Toc165238400"/>
      <w:bookmarkStart w:id="360" w:name="_Toc165238492"/>
      <w:bookmarkStart w:id="361" w:name="_Toc164858110"/>
      <w:bookmarkStart w:id="362" w:name="_Toc164866551"/>
      <w:bookmarkStart w:id="363" w:name="_Toc164871843"/>
      <w:bookmarkStart w:id="364" w:name="_Toc164937807"/>
      <w:bookmarkStart w:id="365" w:name="_Toc165194571"/>
      <w:bookmarkStart w:id="366" w:name="_Toc165238401"/>
      <w:bookmarkStart w:id="367" w:name="_Toc165238493"/>
      <w:bookmarkStart w:id="368" w:name="_Toc164858111"/>
      <w:bookmarkStart w:id="369" w:name="_Toc164866552"/>
      <w:bookmarkStart w:id="370" w:name="_Toc164871844"/>
      <w:bookmarkStart w:id="371" w:name="_Toc164937808"/>
      <w:bookmarkStart w:id="372" w:name="_Toc165194572"/>
      <w:bookmarkStart w:id="373" w:name="_Toc165238402"/>
      <w:bookmarkStart w:id="374" w:name="_Toc165238494"/>
      <w:bookmarkStart w:id="375" w:name="_Toc164858112"/>
      <w:bookmarkStart w:id="376" w:name="_Toc164866553"/>
      <w:bookmarkStart w:id="377" w:name="_Toc164871845"/>
      <w:bookmarkStart w:id="378" w:name="_Toc164937809"/>
      <w:bookmarkStart w:id="379" w:name="_Toc165194573"/>
      <w:bookmarkStart w:id="380" w:name="_Toc165238403"/>
      <w:bookmarkStart w:id="381" w:name="_Toc165238495"/>
      <w:bookmarkStart w:id="382" w:name="_Toc164858113"/>
      <w:bookmarkStart w:id="383" w:name="_Toc164866554"/>
      <w:bookmarkStart w:id="384" w:name="_Toc164871846"/>
      <w:bookmarkStart w:id="385" w:name="_Toc164937810"/>
      <w:bookmarkStart w:id="386" w:name="_Toc165194574"/>
      <w:bookmarkStart w:id="387" w:name="_Toc165238404"/>
      <w:bookmarkStart w:id="388" w:name="_Toc165238496"/>
      <w:bookmarkStart w:id="389" w:name="_Toc164858114"/>
      <w:bookmarkStart w:id="390" w:name="_Toc164866555"/>
      <w:bookmarkStart w:id="391" w:name="_Toc164871847"/>
      <w:bookmarkStart w:id="392" w:name="_Toc164937811"/>
      <w:bookmarkStart w:id="393" w:name="_Toc165194575"/>
      <w:bookmarkStart w:id="394" w:name="_Toc165238405"/>
      <w:bookmarkStart w:id="395" w:name="_Toc165238497"/>
      <w:bookmarkStart w:id="396" w:name="_Toc164858115"/>
      <w:bookmarkStart w:id="397" w:name="_Toc164866556"/>
      <w:bookmarkStart w:id="398" w:name="_Toc164871848"/>
      <w:bookmarkStart w:id="399" w:name="_Toc164937812"/>
      <w:bookmarkStart w:id="400" w:name="_Toc165194576"/>
      <w:bookmarkStart w:id="401" w:name="_Toc165238406"/>
      <w:bookmarkStart w:id="402" w:name="_Toc165238498"/>
      <w:bookmarkStart w:id="403" w:name="_Toc164858116"/>
      <w:bookmarkStart w:id="404" w:name="_Toc164866557"/>
      <w:bookmarkStart w:id="405" w:name="_Toc164871849"/>
      <w:bookmarkStart w:id="406" w:name="_Toc164937813"/>
      <w:bookmarkStart w:id="407" w:name="_Toc165194577"/>
      <w:bookmarkStart w:id="408" w:name="_Toc165238407"/>
      <w:bookmarkStart w:id="409" w:name="_Toc165238499"/>
      <w:bookmarkStart w:id="410" w:name="_Toc164858117"/>
      <w:bookmarkStart w:id="411" w:name="_Toc164866558"/>
      <w:bookmarkStart w:id="412" w:name="_Toc164871850"/>
      <w:bookmarkStart w:id="413" w:name="_Toc164937814"/>
      <w:bookmarkStart w:id="414" w:name="_Toc165194578"/>
      <w:bookmarkStart w:id="415" w:name="_Toc165238408"/>
      <w:bookmarkStart w:id="416" w:name="_Toc165238500"/>
      <w:bookmarkStart w:id="417" w:name="_Toc164858118"/>
      <w:bookmarkStart w:id="418" w:name="_Toc164866559"/>
      <w:bookmarkStart w:id="419" w:name="_Toc164871851"/>
      <w:bookmarkStart w:id="420" w:name="_Toc164937815"/>
      <w:bookmarkStart w:id="421" w:name="_Toc165194579"/>
      <w:bookmarkStart w:id="422" w:name="_Toc165238409"/>
      <w:bookmarkStart w:id="423" w:name="_Toc165238501"/>
      <w:bookmarkStart w:id="424" w:name="_Toc164858119"/>
      <w:bookmarkStart w:id="425" w:name="_Toc164866560"/>
      <w:bookmarkStart w:id="426" w:name="_Toc164871852"/>
      <w:bookmarkStart w:id="427" w:name="_Toc164937816"/>
      <w:bookmarkStart w:id="428" w:name="_Toc165194580"/>
      <w:bookmarkStart w:id="429" w:name="_Toc165238410"/>
      <w:bookmarkStart w:id="430" w:name="_Toc165238502"/>
      <w:bookmarkStart w:id="431" w:name="_Toc164858120"/>
      <w:bookmarkStart w:id="432" w:name="_Toc164866561"/>
      <w:bookmarkStart w:id="433" w:name="_Toc164871853"/>
      <w:bookmarkStart w:id="434" w:name="_Toc164937817"/>
      <w:bookmarkStart w:id="435" w:name="_Toc165194581"/>
      <w:bookmarkStart w:id="436" w:name="_Toc165238411"/>
      <w:bookmarkStart w:id="437" w:name="_Toc165238503"/>
      <w:bookmarkStart w:id="438" w:name="_Toc164858121"/>
      <w:bookmarkStart w:id="439" w:name="_Toc164866562"/>
      <w:bookmarkStart w:id="440" w:name="_Toc164871854"/>
      <w:bookmarkStart w:id="441" w:name="_Toc164937818"/>
      <w:bookmarkStart w:id="442" w:name="_Toc165194582"/>
      <w:bookmarkStart w:id="443" w:name="_Toc165238412"/>
      <w:bookmarkStart w:id="444" w:name="_Toc165238504"/>
      <w:bookmarkStart w:id="445" w:name="_Toc164858122"/>
      <w:bookmarkStart w:id="446" w:name="_Toc164866563"/>
      <w:bookmarkStart w:id="447" w:name="_Toc164871855"/>
      <w:bookmarkStart w:id="448" w:name="_Toc164937819"/>
      <w:bookmarkStart w:id="449" w:name="_Toc165194583"/>
      <w:bookmarkStart w:id="450" w:name="_Toc165238413"/>
      <w:bookmarkStart w:id="451" w:name="_Toc165238505"/>
      <w:bookmarkStart w:id="452" w:name="_Toc164858123"/>
      <w:bookmarkStart w:id="453" w:name="_Toc164866564"/>
      <w:bookmarkStart w:id="454" w:name="_Toc164871856"/>
      <w:bookmarkStart w:id="455" w:name="_Toc164937820"/>
      <w:bookmarkStart w:id="456" w:name="_Toc165194584"/>
      <w:bookmarkStart w:id="457" w:name="_Toc165238414"/>
      <w:bookmarkStart w:id="458" w:name="_Toc165238506"/>
      <w:bookmarkStart w:id="459" w:name="_Toc164858124"/>
      <w:bookmarkStart w:id="460" w:name="_Toc164866565"/>
      <w:bookmarkStart w:id="461" w:name="_Toc164871857"/>
      <w:bookmarkStart w:id="462" w:name="_Toc164937821"/>
      <w:bookmarkStart w:id="463" w:name="_Toc165194585"/>
      <w:bookmarkStart w:id="464" w:name="_Toc165238415"/>
      <w:bookmarkStart w:id="465" w:name="_Toc165238507"/>
      <w:bookmarkStart w:id="466" w:name="_Toc164858125"/>
      <w:bookmarkStart w:id="467" w:name="_Toc164866566"/>
      <w:bookmarkStart w:id="468" w:name="_Toc164871858"/>
      <w:bookmarkStart w:id="469" w:name="_Toc164937822"/>
      <w:bookmarkStart w:id="470" w:name="_Toc165194586"/>
      <w:bookmarkStart w:id="471" w:name="_Toc165238416"/>
      <w:bookmarkStart w:id="472" w:name="_Toc165238508"/>
      <w:bookmarkStart w:id="473" w:name="_Toc164858126"/>
      <w:bookmarkStart w:id="474" w:name="_Toc164866567"/>
      <w:bookmarkStart w:id="475" w:name="_Toc164871859"/>
      <w:bookmarkStart w:id="476" w:name="_Toc164937823"/>
      <w:bookmarkStart w:id="477" w:name="_Toc165194587"/>
      <w:bookmarkStart w:id="478" w:name="_Toc165238417"/>
      <w:bookmarkStart w:id="479" w:name="_Toc165238509"/>
      <w:bookmarkStart w:id="480" w:name="_Toc164858127"/>
      <w:bookmarkStart w:id="481" w:name="_Toc164866568"/>
      <w:bookmarkStart w:id="482" w:name="_Toc164871860"/>
      <w:bookmarkStart w:id="483" w:name="_Toc164937824"/>
      <w:bookmarkStart w:id="484" w:name="_Toc165194588"/>
      <w:bookmarkStart w:id="485" w:name="_Toc165238418"/>
      <w:bookmarkStart w:id="486" w:name="_Toc165238510"/>
      <w:bookmarkStart w:id="487" w:name="_Toc164858128"/>
      <w:bookmarkStart w:id="488" w:name="_Toc164866569"/>
      <w:bookmarkStart w:id="489" w:name="_Toc164871861"/>
      <w:bookmarkStart w:id="490" w:name="_Toc164937825"/>
      <w:bookmarkStart w:id="491" w:name="_Toc165194589"/>
      <w:bookmarkStart w:id="492" w:name="_Toc165238419"/>
      <w:bookmarkStart w:id="493" w:name="_Toc165238511"/>
      <w:bookmarkStart w:id="494" w:name="_Toc164858129"/>
      <w:bookmarkStart w:id="495" w:name="_Toc164866570"/>
      <w:bookmarkStart w:id="496" w:name="_Toc164871862"/>
      <w:bookmarkStart w:id="497" w:name="_Toc164937826"/>
      <w:bookmarkStart w:id="498" w:name="_Toc165194590"/>
      <w:bookmarkStart w:id="499" w:name="_Toc165238420"/>
      <w:bookmarkStart w:id="500" w:name="_Toc165238512"/>
      <w:bookmarkStart w:id="501" w:name="_Toc165549965"/>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9F1AF9">
        <w:rPr>
          <w:rFonts w:ascii="Arial" w:hAnsi="Arial" w:cs="Arial"/>
        </w:rPr>
        <w:t>Payments under contracts for building or other construction works</w:t>
      </w:r>
      <w:bookmarkEnd w:id="501"/>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2" w:name="_Toc165549966"/>
      <w:r w:rsidRPr="009F1AF9">
        <w:rPr>
          <w:rFonts w:ascii="Arial" w:hAnsi="Arial" w:cs="Arial"/>
        </w:rPr>
        <w:t>Stores and equipment</w:t>
      </w:r>
      <w:bookmarkEnd w:id="502"/>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3" w:name="_Toc165549967"/>
      <w:r w:rsidRPr="009F1AF9">
        <w:rPr>
          <w:rFonts w:ascii="Arial" w:hAnsi="Arial" w:cs="Arial"/>
        </w:rPr>
        <w:t xml:space="preserve">Assets, </w:t>
      </w:r>
      <w:proofErr w:type="gramStart"/>
      <w:r w:rsidRPr="009F1AF9">
        <w:rPr>
          <w:rFonts w:ascii="Arial" w:hAnsi="Arial" w:cs="Arial"/>
        </w:rPr>
        <w:t>properties</w:t>
      </w:r>
      <w:proofErr w:type="gramEnd"/>
      <w:r w:rsidRPr="009F1AF9">
        <w:rPr>
          <w:rFonts w:ascii="Arial" w:hAnsi="Arial" w:cs="Arial"/>
        </w:rPr>
        <w:t xml:space="preserve"> and estates</w:t>
      </w:r>
      <w:bookmarkEnd w:id="503"/>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DFF42D2" w14:textId="77777777" w:rsidR="00670509" w:rsidRDefault="00C669DC" w:rsidP="0067050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w:t>
      </w:r>
      <w:proofErr w:type="gramStart"/>
      <w:r w:rsidRPr="009F1AF9">
        <w:rPr>
          <w:rFonts w:ascii="Arial" w:hAnsi="Arial" w:cs="Arial"/>
        </w:rPr>
        <w:t>leased</w:t>
      </w:r>
      <w:proofErr w:type="gramEnd"/>
      <w:r w:rsidRPr="009F1AF9">
        <w:rPr>
          <w:rFonts w:ascii="Arial" w:hAnsi="Arial" w:cs="Arial"/>
        </w:rPr>
        <w:t xml:space="preserve"> or otherwise disposed of without the authority of the council, together with any other consents required by law.  In each case a </w:t>
      </w:r>
      <w:bookmarkStart w:id="504" w:name="_Hlk164801566"/>
      <w:r w:rsidRPr="009F1AF9">
        <w:rPr>
          <w:rFonts w:ascii="Arial" w:hAnsi="Arial" w:cs="Arial"/>
        </w:rPr>
        <w:t xml:space="preserve">written report </w:t>
      </w:r>
      <w:bookmarkEnd w:id="504"/>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6CDBE02" w:rsidR="007E6C3C" w:rsidRPr="00670509" w:rsidRDefault="00C669DC" w:rsidP="00670509">
      <w:pPr>
        <w:pStyle w:val="ListParagraph"/>
        <w:numPr>
          <w:ilvl w:val="1"/>
          <w:numId w:val="21"/>
        </w:numPr>
        <w:spacing w:after="120"/>
        <w:contextualSpacing w:val="0"/>
        <w:rPr>
          <w:rFonts w:ascii="Arial" w:hAnsi="Arial" w:cs="Arial"/>
        </w:rPr>
      </w:pPr>
      <w:r w:rsidRPr="00670509">
        <w:rPr>
          <w:rFonts w:ascii="Arial" w:hAnsi="Arial" w:cs="Arial"/>
        </w:rPr>
        <w:t xml:space="preserve">No tangible moveable property shall be purchased or otherwise acquired, sold, </w:t>
      </w:r>
      <w:proofErr w:type="gramStart"/>
      <w:r w:rsidRPr="00670509">
        <w:rPr>
          <w:rFonts w:ascii="Arial" w:hAnsi="Arial" w:cs="Arial"/>
        </w:rPr>
        <w:t>leased</w:t>
      </w:r>
      <w:proofErr w:type="gramEnd"/>
      <w:r w:rsidRPr="00670509">
        <w:rPr>
          <w:rFonts w:ascii="Arial" w:hAnsi="Arial" w:cs="Arial"/>
        </w:rPr>
        <w:t xml:space="preserve"> or otherwise disposed of, without the authority of the council, together with any other consents required by law, except where the estimated value of any one item does not exceed [£</w:t>
      </w:r>
      <w:r w:rsidR="00C84B33" w:rsidRPr="00670509">
        <w:rPr>
          <w:rFonts w:ascii="Arial" w:hAnsi="Arial" w:cs="Arial"/>
        </w:rPr>
        <w:t>50</w:t>
      </w:r>
      <w:r w:rsidRPr="00670509">
        <w:rPr>
          <w:rFonts w:ascii="Arial" w:hAnsi="Arial" w:cs="Arial"/>
        </w:rPr>
        <w:t>0].  In each case a written report shall be provided to council with a full business case.</w:t>
      </w:r>
      <w:r w:rsidR="007E2314" w:rsidRPr="0067050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5" w:name="_Toc165549968"/>
      <w:r w:rsidRPr="009F1AF9">
        <w:rPr>
          <w:rFonts w:ascii="Arial" w:hAnsi="Arial" w:cs="Arial"/>
        </w:rPr>
        <w:t>Insurance</w:t>
      </w:r>
      <w:bookmarkEnd w:id="505"/>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5A6AEB4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0B2442" w:rsidRPr="009F1AF9">
        <w:rPr>
          <w:rFonts w:ascii="Arial" w:hAnsi="Arial" w:cs="Arial"/>
        </w:rPr>
        <w:t>[</w:t>
      </w:r>
      <w:r w:rsidRPr="009F1AF9">
        <w:rPr>
          <w:rFonts w:ascii="Arial" w:hAnsi="Arial" w:cs="Arial"/>
        </w:rPr>
        <w:t>the RFO</w:t>
      </w:r>
      <w:r w:rsidR="000B2442" w:rsidRPr="009F1AF9">
        <w:rPr>
          <w:rFonts w:ascii="Arial" w:hAnsi="Arial" w:cs="Arial"/>
        </w:rPr>
        <w:t>]</w:t>
      </w:r>
      <w:r w:rsidRPr="009F1AF9">
        <w:rPr>
          <w:rFonts w:ascii="Arial" w:hAnsi="Arial" w:cs="Arial"/>
        </w:rPr>
        <w:t xml:space="preserve"> of all new risks, properties or vehicles which require to be insured and of any alterations affecting existing insurances.</w:t>
      </w:r>
    </w:p>
    <w:p w14:paraId="298EB3D9" w14:textId="57A7B40A"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w:t>
      </w:r>
      <w:proofErr w:type="gramStart"/>
      <w:r w:rsidRPr="009F1AF9">
        <w:rPr>
          <w:rFonts w:ascii="Arial" w:hAnsi="Arial" w:cs="Arial"/>
        </w:rPr>
        <w:t>damage</w:t>
      </w:r>
      <w:proofErr w:type="gramEnd"/>
      <w:r w:rsidRPr="009F1AF9">
        <w:rPr>
          <w:rFonts w:ascii="Arial" w:hAnsi="Arial" w:cs="Arial"/>
        </w:rPr>
        <w:t xml:space="preserv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 xml:space="preserve">negotiate all claims on the council's insurers </w:t>
      </w:r>
      <w:r w:rsidR="00A6421B" w:rsidRPr="009F1AF9">
        <w:rPr>
          <w:rFonts w:ascii="Arial" w:hAnsi="Arial" w:cs="Arial"/>
        </w:rPr>
        <w:t>{</w:t>
      </w:r>
      <w:r w:rsidR="00D405E4" w:rsidRPr="009F1AF9">
        <w:rPr>
          <w:rFonts w:ascii="Arial" w:hAnsi="Arial" w:cs="Arial"/>
        </w:rPr>
        <w:t>in consultation with the Clerk</w:t>
      </w:r>
      <w:r w:rsidR="00A6421B" w:rsidRPr="009F1AF9">
        <w:rPr>
          <w:rFonts w:ascii="Arial" w:hAnsi="Arial" w:cs="Arial"/>
        </w:rPr>
        <w:t>}</w:t>
      </w:r>
      <w:r w:rsidR="00D405E4" w:rsidRPr="009F1AF9">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appropriate members and employees of the council shall be included in a suitable form of security or fidelity guarantee insurance which shall cover the </w:t>
      </w:r>
      <w:r w:rsidRPr="009F1AF9">
        <w:rPr>
          <w:rFonts w:ascii="Arial" w:hAnsi="Arial" w:cs="Arial"/>
        </w:rPr>
        <w:lastRenderedPageBreak/>
        <w:t>maximum risk exposure as determined [annually] by the council, or duly delegated committee.</w:t>
      </w:r>
    </w:p>
    <w:p w14:paraId="3633A8E5" w14:textId="41754BEC" w:rsidR="007E6C3C" w:rsidRPr="000615AE" w:rsidRDefault="007E6C3C" w:rsidP="009F1AF9">
      <w:pPr>
        <w:pStyle w:val="Heading1"/>
        <w:rPr>
          <w:rFonts w:ascii="Arial" w:hAnsi="Arial" w:cs="Arial"/>
          <w:strike/>
        </w:rPr>
      </w:pPr>
      <w:bookmarkStart w:id="506" w:name="_Toc165549969"/>
      <w:r w:rsidRPr="009F1AF9">
        <w:rPr>
          <w:rFonts w:ascii="Arial" w:hAnsi="Arial" w:cs="Arial"/>
        </w:rPr>
        <w:t>[</w:t>
      </w:r>
      <w:r w:rsidRPr="000615AE">
        <w:rPr>
          <w:rFonts w:ascii="Arial" w:hAnsi="Arial" w:cs="Arial"/>
          <w:strike/>
        </w:rPr>
        <w:t>Charities]</w:t>
      </w:r>
      <w:bookmarkEnd w:id="506"/>
    </w:p>
    <w:p w14:paraId="76E3288A" w14:textId="1DCD6C2B" w:rsidR="007E6C3C" w:rsidRPr="000615AE" w:rsidRDefault="007E6C3C" w:rsidP="009F1AF9">
      <w:pPr>
        <w:pStyle w:val="ListParagraph"/>
        <w:numPr>
          <w:ilvl w:val="1"/>
          <w:numId w:val="21"/>
        </w:numPr>
        <w:spacing w:after="120"/>
        <w:contextualSpacing w:val="0"/>
        <w:rPr>
          <w:rFonts w:ascii="Arial" w:hAnsi="Arial" w:cs="Arial"/>
          <w:strike/>
        </w:rPr>
      </w:pPr>
      <w:r w:rsidRPr="000615AE">
        <w:rPr>
          <w:rFonts w:ascii="Arial" w:hAnsi="Arial" w:cs="Arial"/>
          <w:strike/>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7" w:name="_Toc165549970"/>
      <w:r w:rsidRPr="009F1AF9">
        <w:rPr>
          <w:rFonts w:ascii="Arial" w:hAnsi="Arial" w:cs="Arial"/>
        </w:rPr>
        <w:t>Suspension and revision of Financial Regulations</w:t>
      </w:r>
      <w:bookmarkEnd w:id="507"/>
    </w:p>
    <w:p w14:paraId="48E507C1" w14:textId="13AC05A8"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w:t>
      </w:r>
      <w:proofErr w:type="gramStart"/>
      <w:r w:rsidR="00953FF5" w:rsidRPr="009F1AF9">
        <w:rPr>
          <w:rFonts w:ascii="Arial" w:hAnsi="Arial" w:cs="Arial"/>
        </w:rPr>
        <w:t>restrictions</w:t>
      </w:r>
      <w:proofErr w:type="gramEnd"/>
      <w:r w:rsidR="00953FF5" w:rsidRPr="009F1AF9">
        <w:rPr>
          <w:rFonts w:ascii="Arial" w:hAnsi="Arial" w:cs="Arial"/>
        </w:rPr>
        <w:t xml:space="preserve"> or other </w:t>
      </w:r>
      <w:r w:rsidR="0091022B" w:rsidRPr="009F1AF9">
        <w:rPr>
          <w:rFonts w:ascii="Arial" w:hAnsi="Arial" w:cs="Arial"/>
        </w:rPr>
        <w:t>exceptional</w:t>
      </w:r>
      <w:r w:rsidR="00953FF5" w:rsidRPr="009F1AF9">
        <w:rPr>
          <w:rFonts w:ascii="Arial" w:hAnsi="Arial" w:cs="Arial"/>
        </w:rPr>
        <w:t xml:space="preserve"> circumstances. </w:t>
      </w:r>
      <w:bookmarkStart w:id="508" w:name="_Hlk164865589"/>
    </w:p>
    <w:p w14:paraId="6FEB153C" w14:textId="77777777" w:rsidR="001B6977" w:rsidRPr="009F1AF9" w:rsidRDefault="001B6977" w:rsidP="009F1AF9">
      <w:pPr>
        <w:rPr>
          <w:rFonts w:ascii="Arial" w:hAnsi="Arial" w:cs="Arial"/>
          <w:b/>
        </w:rPr>
      </w:pPr>
      <w:bookmarkStart w:id="509"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0"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9"/>
      <w:bookmarkEnd w:id="510"/>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41F27A78"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issued under this regulation shall be subject to Standing Order </w:t>
      </w:r>
      <w:r w:rsidR="00413258">
        <w:rPr>
          <w:rFonts w:ascii="Arial" w:hAnsi="Arial" w:cs="Arial"/>
        </w:rPr>
        <w:t>18</w:t>
      </w:r>
      <w:r w:rsidRPr="009F1AF9">
        <w:rPr>
          <w:rFonts w:ascii="Arial" w:hAnsi="Arial" w:cs="Arial"/>
        </w:rPr>
        <w:t xml:space="preserve">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8"/>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D3DF2" w14:textId="77777777" w:rsidR="00447517" w:rsidRDefault="00447517" w:rsidP="00225AAB">
      <w:r>
        <w:separator/>
      </w:r>
    </w:p>
  </w:endnote>
  <w:endnote w:type="continuationSeparator" w:id="0">
    <w:p w14:paraId="24EF4EF7" w14:textId="77777777" w:rsidR="00447517" w:rsidRDefault="00447517" w:rsidP="00225AAB">
      <w:r>
        <w:continuationSeparator/>
      </w:r>
    </w:p>
  </w:endnote>
  <w:endnote w:type="continuationNotice" w:id="1">
    <w:p w14:paraId="3CFEEDF6" w14:textId="77777777" w:rsidR="00447517" w:rsidRDefault="004475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91CC7" w14:textId="77777777" w:rsidR="00447517" w:rsidRDefault="00447517" w:rsidP="00225AAB">
      <w:r>
        <w:separator/>
      </w:r>
    </w:p>
  </w:footnote>
  <w:footnote w:type="continuationSeparator" w:id="0">
    <w:p w14:paraId="41A18B85" w14:textId="77777777" w:rsidR="00447517" w:rsidRDefault="00447517" w:rsidP="00225AAB">
      <w:r>
        <w:continuationSeparator/>
      </w:r>
    </w:p>
  </w:footnote>
  <w:footnote w:type="continuationNotice" w:id="1">
    <w:p w14:paraId="55D5878B" w14:textId="77777777" w:rsidR="00447517" w:rsidRDefault="004475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15AE"/>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86A77"/>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B664C"/>
    <w:rsid w:val="000C121B"/>
    <w:rsid w:val="000C2C92"/>
    <w:rsid w:val="000C332D"/>
    <w:rsid w:val="000D5700"/>
    <w:rsid w:val="000E50AF"/>
    <w:rsid w:val="000E6E56"/>
    <w:rsid w:val="000F109D"/>
    <w:rsid w:val="000F1249"/>
    <w:rsid w:val="000F2787"/>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6E9B"/>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2EE9"/>
    <w:rsid w:val="003567A8"/>
    <w:rsid w:val="00356C52"/>
    <w:rsid w:val="0036018F"/>
    <w:rsid w:val="003619D2"/>
    <w:rsid w:val="00361C2B"/>
    <w:rsid w:val="003653D0"/>
    <w:rsid w:val="00372EFD"/>
    <w:rsid w:val="00377047"/>
    <w:rsid w:val="00377F6C"/>
    <w:rsid w:val="003818F3"/>
    <w:rsid w:val="003824A8"/>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5D19"/>
    <w:rsid w:val="003C743C"/>
    <w:rsid w:val="003D0063"/>
    <w:rsid w:val="003D1A0E"/>
    <w:rsid w:val="003D1CFF"/>
    <w:rsid w:val="003D4531"/>
    <w:rsid w:val="003D4ADE"/>
    <w:rsid w:val="003E1770"/>
    <w:rsid w:val="003E2CA2"/>
    <w:rsid w:val="003E4AD2"/>
    <w:rsid w:val="003F09CE"/>
    <w:rsid w:val="003F575F"/>
    <w:rsid w:val="003F6B20"/>
    <w:rsid w:val="00403EFB"/>
    <w:rsid w:val="00411D73"/>
    <w:rsid w:val="00412BE2"/>
    <w:rsid w:val="00413258"/>
    <w:rsid w:val="0041496D"/>
    <w:rsid w:val="00415855"/>
    <w:rsid w:val="0041623B"/>
    <w:rsid w:val="004169C9"/>
    <w:rsid w:val="00422AEC"/>
    <w:rsid w:val="00423D14"/>
    <w:rsid w:val="00433BCE"/>
    <w:rsid w:val="00435316"/>
    <w:rsid w:val="00444456"/>
    <w:rsid w:val="00444F95"/>
    <w:rsid w:val="00445980"/>
    <w:rsid w:val="00446FDF"/>
    <w:rsid w:val="00447517"/>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11DC2"/>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A6492"/>
    <w:rsid w:val="005B0173"/>
    <w:rsid w:val="005B018B"/>
    <w:rsid w:val="005B0EDE"/>
    <w:rsid w:val="005B19AF"/>
    <w:rsid w:val="005B4DDB"/>
    <w:rsid w:val="005B5E7B"/>
    <w:rsid w:val="005B7078"/>
    <w:rsid w:val="005C0DE0"/>
    <w:rsid w:val="005D5ACF"/>
    <w:rsid w:val="005D6C63"/>
    <w:rsid w:val="005E3885"/>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09"/>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13E0"/>
    <w:rsid w:val="007F2899"/>
    <w:rsid w:val="007F42B2"/>
    <w:rsid w:val="007F4983"/>
    <w:rsid w:val="008001FE"/>
    <w:rsid w:val="00800338"/>
    <w:rsid w:val="00803226"/>
    <w:rsid w:val="00804A15"/>
    <w:rsid w:val="008141C6"/>
    <w:rsid w:val="00815732"/>
    <w:rsid w:val="00820790"/>
    <w:rsid w:val="0082427E"/>
    <w:rsid w:val="0082541D"/>
    <w:rsid w:val="008267A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48A"/>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475B"/>
    <w:rsid w:val="008F6582"/>
    <w:rsid w:val="008F69A8"/>
    <w:rsid w:val="008F6BD3"/>
    <w:rsid w:val="008F6F16"/>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119A"/>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240"/>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182E"/>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1709"/>
    <w:rsid w:val="00E6224B"/>
    <w:rsid w:val="00E636FA"/>
    <w:rsid w:val="00E65476"/>
    <w:rsid w:val="00E67FD4"/>
    <w:rsid w:val="00E71629"/>
    <w:rsid w:val="00E73129"/>
    <w:rsid w:val="00E81E6D"/>
    <w:rsid w:val="00E848A4"/>
    <w:rsid w:val="00E8753F"/>
    <w:rsid w:val="00EA3011"/>
    <w:rsid w:val="00EB1091"/>
    <w:rsid w:val="00EB5318"/>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350E"/>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1AE2258"/>
    <w:rsid w:val="03053DE1"/>
    <w:rsid w:val="07AEEB97"/>
    <w:rsid w:val="0AF65CFA"/>
    <w:rsid w:val="0E79E99B"/>
    <w:rsid w:val="0FB31D2E"/>
    <w:rsid w:val="1E333C31"/>
    <w:rsid w:val="20E013AC"/>
    <w:rsid w:val="26316527"/>
    <w:rsid w:val="339E5D89"/>
    <w:rsid w:val="359A8783"/>
    <w:rsid w:val="3A7BDF48"/>
    <w:rsid w:val="3EA2E3B7"/>
    <w:rsid w:val="4C80E3E9"/>
    <w:rsid w:val="686E1109"/>
    <w:rsid w:val="6ECDBF08"/>
    <w:rsid w:val="7EF1A78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2.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3.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846</TotalTime>
  <Pages>18</Pages>
  <Words>6559</Words>
  <Characters>37387</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Cheriton Clerk</cp:lastModifiedBy>
  <cp:revision>4</cp:revision>
  <cp:lastPrinted>2025-05-07T17:35:00Z</cp:lastPrinted>
  <dcterms:created xsi:type="dcterms:W3CDTF">2025-05-07T17:20:00Z</dcterms:created>
  <dcterms:modified xsi:type="dcterms:W3CDTF">2025-05-08T07:39:00Z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